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97" w:rsidRPr="00EE00DA" w:rsidRDefault="00144597" w:rsidP="00A4611A">
      <w:pPr>
        <w:jc w:val="right"/>
        <w:rPr>
          <w:b/>
          <w:szCs w:val="28"/>
        </w:rPr>
      </w:pPr>
      <w:r w:rsidRPr="00EE00DA">
        <w:rPr>
          <w:b/>
          <w:szCs w:val="28"/>
        </w:rPr>
        <w:t>Утверждаю</w:t>
      </w:r>
    </w:p>
    <w:p w:rsidR="00144597" w:rsidRPr="00EE00DA" w:rsidRDefault="00144597" w:rsidP="00A4611A">
      <w:pPr>
        <w:jc w:val="right"/>
        <w:rPr>
          <w:szCs w:val="28"/>
        </w:rPr>
      </w:pPr>
      <w:r w:rsidRPr="00EE00DA">
        <w:rPr>
          <w:szCs w:val="28"/>
        </w:rPr>
        <w:t>Глава</w:t>
      </w:r>
      <w:r w:rsidR="00EE00DA" w:rsidRPr="00EE00DA">
        <w:rPr>
          <w:szCs w:val="28"/>
        </w:rPr>
        <w:t xml:space="preserve"> </w:t>
      </w:r>
      <w:r w:rsidRPr="00EE00DA">
        <w:rPr>
          <w:szCs w:val="28"/>
        </w:rPr>
        <w:t xml:space="preserve"> Администрации</w:t>
      </w:r>
    </w:p>
    <w:p w:rsidR="00144597" w:rsidRPr="00EE00DA" w:rsidRDefault="00144597" w:rsidP="00A4611A">
      <w:pPr>
        <w:jc w:val="right"/>
        <w:rPr>
          <w:szCs w:val="28"/>
        </w:rPr>
      </w:pPr>
      <w:r w:rsidRPr="00EE00DA">
        <w:rPr>
          <w:szCs w:val="28"/>
        </w:rPr>
        <w:t xml:space="preserve">муниципального образования </w:t>
      </w:r>
    </w:p>
    <w:p w:rsidR="00144597" w:rsidRPr="00EE00DA" w:rsidRDefault="00144597" w:rsidP="00A4611A">
      <w:pPr>
        <w:jc w:val="right"/>
        <w:rPr>
          <w:szCs w:val="28"/>
        </w:rPr>
      </w:pPr>
      <w:r w:rsidRPr="00EE00DA">
        <w:rPr>
          <w:szCs w:val="28"/>
        </w:rPr>
        <w:t>«</w:t>
      </w:r>
      <w:proofErr w:type="spellStart"/>
      <w:r w:rsidRPr="00EE00DA">
        <w:rPr>
          <w:szCs w:val="28"/>
        </w:rPr>
        <w:t>Сенгилеевский</w:t>
      </w:r>
      <w:proofErr w:type="spellEnd"/>
      <w:r w:rsidRPr="00EE00DA">
        <w:rPr>
          <w:szCs w:val="28"/>
        </w:rPr>
        <w:t xml:space="preserve"> </w:t>
      </w:r>
      <w:r w:rsidR="00EE00DA" w:rsidRPr="00EE00DA">
        <w:rPr>
          <w:szCs w:val="28"/>
        </w:rPr>
        <w:t xml:space="preserve"> </w:t>
      </w:r>
      <w:r w:rsidRPr="00EE00DA">
        <w:rPr>
          <w:szCs w:val="28"/>
        </w:rPr>
        <w:t>район»</w:t>
      </w:r>
    </w:p>
    <w:p w:rsidR="00144597" w:rsidRPr="00EE00DA" w:rsidRDefault="00AB3C9A" w:rsidP="00A4611A">
      <w:pPr>
        <w:jc w:val="right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5.4pt;margin-top:3.35pt;width:75.4pt;height:84.25pt;z-index:-1">
            <v:imagedata r:id="rId5" o:title="Новый рисунок"/>
          </v:shape>
        </w:pict>
      </w:r>
      <w:r w:rsidR="00144597" w:rsidRPr="00EE00DA">
        <w:rPr>
          <w:szCs w:val="28"/>
        </w:rPr>
        <w:t>Ульяновской области</w:t>
      </w:r>
    </w:p>
    <w:p w:rsidR="00144597" w:rsidRPr="00EE00DA" w:rsidRDefault="00EE00DA" w:rsidP="00EE00DA">
      <w:pPr>
        <w:tabs>
          <w:tab w:val="left" w:pos="7458"/>
        </w:tabs>
        <w:rPr>
          <w:szCs w:val="28"/>
        </w:rPr>
      </w:pPr>
      <w:r w:rsidRPr="00EE00DA">
        <w:rPr>
          <w:szCs w:val="28"/>
        </w:rPr>
        <w:tab/>
      </w:r>
    </w:p>
    <w:p w:rsidR="00144597" w:rsidRPr="00EE00DA" w:rsidRDefault="00144597" w:rsidP="00A4611A">
      <w:pPr>
        <w:jc w:val="right"/>
        <w:rPr>
          <w:szCs w:val="28"/>
        </w:rPr>
      </w:pPr>
      <w:proofErr w:type="spellStart"/>
      <w:r w:rsidRPr="00EE00DA">
        <w:rPr>
          <w:szCs w:val="28"/>
        </w:rPr>
        <w:t>__________Самаркин</w:t>
      </w:r>
      <w:proofErr w:type="spellEnd"/>
      <w:r w:rsidRPr="00EE00DA">
        <w:rPr>
          <w:szCs w:val="28"/>
        </w:rPr>
        <w:t xml:space="preserve"> М.Н.</w:t>
      </w:r>
    </w:p>
    <w:p w:rsidR="00144597" w:rsidRPr="00EE00DA" w:rsidRDefault="00144597" w:rsidP="00A4611A">
      <w:pPr>
        <w:jc w:val="right"/>
        <w:rPr>
          <w:szCs w:val="28"/>
        </w:rPr>
      </w:pPr>
      <w:r w:rsidRPr="00EE00DA">
        <w:rPr>
          <w:szCs w:val="28"/>
        </w:rPr>
        <w:t>«</w:t>
      </w:r>
      <w:r w:rsidR="005E65DC" w:rsidRPr="00EE00DA">
        <w:rPr>
          <w:szCs w:val="28"/>
        </w:rPr>
        <w:t xml:space="preserve">  </w:t>
      </w:r>
      <w:r w:rsidR="00AB3C9A">
        <w:rPr>
          <w:szCs w:val="28"/>
        </w:rPr>
        <w:t>07</w:t>
      </w:r>
      <w:r w:rsidR="005E65DC" w:rsidRPr="00EE00DA">
        <w:rPr>
          <w:szCs w:val="28"/>
        </w:rPr>
        <w:t xml:space="preserve">  </w:t>
      </w:r>
      <w:r w:rsidRPr="00EE00DA">
        <w:rPr>
          <w:szCs w:val="28"/>
        </w:rPr>
        <w:t xml:space="preserve">» </w:t>
      </w:r>
      <w:r w:rsidR="005E65DC" w:rsidRPr="00EE00DA">
        <w:rPr>
          <w:szCs w:val="28"/>
        </w:rPr>
        <w:t>ноября</w:t>
      </w:r>
      <w:r w:rsidRPr="00EE00DA">
        <w:rPr>
          <w:szCs w:val="28"/>
        </w:rPr>
        <w:t xml:space="preserve"> 202</w:t>
      </w:r>
      <w:r w:rsidR="005E65DC" w:rsidRPr="00EE00DA">
        <w:rPr>
          <w:szCs w:val="28"/>
        </w:rPr>
        <w:t>3</w:t>
      </w:r>
      <w:r w:rsidRPr="00EE00DA">
        <w:rPr>
          <w:szCs w:val="28"/>
        </w:rPr>
        <w:t xml:space="preserve"> г.</w:t>
      </w:r>
    </w:p>
    <w:p w:rsidR="00144597" w:rsidRPr="00EE00DA" w:rsidRDefault="00144597" w:rsidP="004417EF">
      <w:pPr>
        <w:rPr>
          <w:b/>
          <w:szCs w:val="28"/>
        </w:rPr>
      </w:pPr>
    </w:p>
    <w:p w:rsidR="00144597" w:rsidRPr="00EE00DA" w:rsidRDefault="00144597" w:rsidP="004417EF">
      <w:pPr>
        <w:rPr>
          <w:b/>
          <w:szCs w:val="28"/>
        </w:rPr>
      </w:pPr>
    </w:p>
    <w:p w:rsidR="00CA19BF" w:rsidRPr="00EE00DA" w:rsidRDefault="00144597" w:rsidP="005E65DC">
      <w:pPr>
        <w:jc w:val="center"/>
        <w:rPr>
          <w:b/>
          <w:szCs w:val="28"/>
        </w:rPr>
      </w:pPr>
      <w:r w:rsidRPr="00EE00DA">
        <w:rPr>
          <w:b/>
          <w:szCs w:val="28"/>
        </w:rPr>
        <w:t xml:space="preserve">Перечень муниципальных программ </w:t>
      </w:r>
      <w:r w:rsidR="005E65DC" w:rsidRPr="00EE00DA">
        <w:rPr>
          <w:b/>
          <w:szCs w:val="28"/>
        </w:rPr>
        <w:t>муниципального образования</w:t>
      </w:r>
    </w:p>
    <w:p w:rsidR="00144597" w:rsidRPr="00EE00DA" w:rsidRDefault="005E65DC" w:rsidP="005E65DC">
      <w:pPr>
        <w:jc w:val="center"/>
        <w:rPr>
          <w:b/>
          <w:szCs w:val="28"/>
        </w:rPr>
      </w:pPr>
      <w:r w:rsidRPr="00EE00DA">
        <w:rPr>
          <w:b/>
          <w:szCs w:val="28"/>
        </w:rPr>
        <w:t xml:space="preserve"> «</w:t>
      </w:r>
      <w:proofErr w:type="spellStart"/>
      <w:r w:rsidRPr="00EE00DA">
        <w:rPr>
          <w:b/>
          <w:szCs w:val="28"/>
        </w:rPr>
        <w:t>Сенгилеевский</w:t>
      </w:r>
      <w:proofErr w:type="spellEnd"/>
      <w:r w:rsidRPr="00EE00DA">
        <w:rPr>
          <w:b/>
          <w:szCs w:val="28"/>
        </w:rPr>
        <w:t xml:space="preserve"> </w:t>
      </w:r>
      <w:r w:rsidR="00EE00DA" w:rsidRPr="00EE00DA">
        <w:rPr>
          <w:b/>
          <w:szCs w:val="28"/>
        </w:rPr>
        <w:t xml:space="preserve"> </w:t>
      </w:r>
      <w:r w:rsidRPr="00EE00DA">
        <w:rPr>
          <w:b/>
          <w:szCs w:val="28"/>
        </w:rPr>
        <w:t>район» 2024год</w:t>
      </w:r>
    </w:p>
    <w:p w:rsidR="00144597" w:rsidRPr="00EE00DA" w:rsidRDefault="00144597" w:rsidP="004417EF">
      <w:pPr>
        <w:pStyle w:val="a3"/>
      </w:pPr>
    </w:p>
    <w:tbl>
      <w:tblPr>
        <w:tblW w:w="11118" w:type="dxa"/>
        <w:tblInd w:w="47" w:type="dxa"/>
        <w:tblLayout w:type="fixed"/>
        <w:tblLook w:val="0000"/>
      </w:tblPr>
      <w:tblGrid>
        <w:gridCol w:w="630"/>
        <w:gridCol w:w="2833"/>
        <w:gridCol w:w="3402"/>
        <w:gridCol w:w="4253"/>
      </w:tblGrid>
      <w:tr w:rsidR="00CA19BF" w:rsidRPr="00EE00DA" w:rsidTr="00CA19BF">
        <w:trPr>
          <w:trHeight w:val="1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b/>
                <w:sz w:val="22"/>
                <w:szCs w:val="22"/>
              </w:rPr>
            </w:pPr>
            <w:r w:rsidRPr="00EE00DA">
              <w:rPr>
                <w:b/>
                <w:sz w:val="22"/>
                <w:szCs w:val="22"/>
              </w:rPr>
              <w:t>№</w:t>
            </w:r>
          </w:p>
          <w:p w:rsidR="00CA19BF" w:rsidRPr="00EE00DA" w:rsidRDefault="00CA19BF" w:rsidP="004417EF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E00D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E00DA">
              <w:rPr>
                <w:b/>
                <w:sz w:val="22"/>
                <w:szCs w:val="22"/>
              </w:rPr>
              <w:t>/</w:t>
            </w:r>
            <w:proofErr w:type="spellStart"/>
            <w:r w:rsidRPr="00EE00DA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b/>
                <w:sz w:val="22"/>
                <w:szCs w:val="22"/>
              </w:rPr>
            </w:pPr>
            <w:r w:rsidRPr="00EE00DA">
              <w:rPr>
                <w:b/>
                <w:sz w:val="22"/>
                <w:szCs w:val="22"/>
              </w:rPr>
              <w:t>Наименование</w:t>
            </w:r>
          </w:p>
          <w:p w:rsidR="00CA19BF" w:rsidRPr="00EE00DA" w:rsidRDefault="00CA19BF" w:rsidP="004417EF">
            <w:pPr>
              <w:rPr>
                <w:b/>
                <w:sz w:val="22"/>
                <w:szCs w:val="22"/>
              </w:rPr>
            </w:pPr>
            <w:r w:rsidRPr="00EE00DA">
              <w:rPr>
                <w:b/>
                <w:sz w:val="22"/>
                <w:szCs w:val="22"/>
              </w:rPr>
              <w:t>муниципальной программы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b/>
                <w:sz w:val="22"/>
                <w:szCs w:val="22"/>
              </w:rPr>
            </w:pPr>
            <w:r w:rsidRPr="00EE00DA">
              <w:rPr>
                <w:b/>
                <w:sz w:val="22"/>
                <w:szCs w:val="22"/>
              </w:rPr>
              <w:t>Основные исполнители муниципальной программы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b/>
                <w:sz w:val="22"/>
                <w:szCs w:val="22"/>
              </w:rPr>
            </w:pPr>
            <w:r w:rsidRPr="00EE00DA">
              <w:rPr>
                <w:b/>
                <w:sz w:val="22"/>
                <w:szCs w:val="22"/>
              </w:rPr>
              <w:t>Основные направления реализации муниципальной программы</w:t>
            </w:r>
          </w:p>
        </w:tc>
      </w:tr>
      <w:tr w:rsidR="00CA19BF" w:rsidRPr="00EE00DA" w:rsidTr="00CA19BF">
        <w:trPr>
          <w:trHeight w:val="1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«Культура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2022-2024 г»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Отдел по делам культуры и организации досуга населения 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МУК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краеведческий музей им. </w:t>
            </w:r>
            <w:proofErr w:type="spellStart"/>
            <w:r w:rsidRPr="00EE00DA">
              <w:rPr>
                <w:sz w:val="24"/>
                <w:szCs w:val="24"/>
              </w:rPr>
              <w:t>А.И.Солуянова</w:t>
            </w:r>
            <w:proofErr w:type="spellEnd"/>
            <w:r w:rsidRPr="00EE00DA">
              <w:rPr>
                <w:sz w:val="24"/>
                <w:szCs w:val="24"/>
              </w:rPr>
              <w:t>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МУК «Централизованная библиотечная система»;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 МУК «Муниципальный культурный комплекс»;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МБУ </w:t>
            </w:r>
            <w:proofErr w:type="gramStart"/>
            <w:r w:rsidRPr="00EE00DA">
              <w:rPr>
                <w:sz w:val="24"/>
                <w:szCs w:val="24"/>
              </w:rPr>
              <w:t>ДО</w:t>
            </w:r>
            <w:proofErr w:type="gramEnd"/>
            <w:r w:rsidRPr="00EE00DA">
              <w:rPr>
                <w:sz w:val="24"/>
                <w:szCs w:val="24"/>
              </w:rPr>
              <w:t xml:space="preserve"> «</w:t>
            </w:r>
            <w:proofErr w:type="gramStart"/>
            <w:r w:rsidRPr="00EE00DA">
              <w:rPr>
                <w:sz w:val="24"/>
                <w:szCs w:val="24"/>
              </w:rPr>
              <w:t>Сенгилеевская</w:t>
            </w:r>
            <w:proofErr w:type="gramEnd"/>
            <w:r w:rsidRPr="00EE00DA">
              <w:rPr>
                <w:sz w:val="24"/>
                <w:szCs w:val="24"/>
              </w:rPr>
              <w:t xml:space="preserve"> ДШИ  имени Б.С.Неклюдова»;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МАУ «Вдохновение МО «</w:t>
            </w:r>
            <w:proofErr w:type="spellStart"/>
            <w:r w:rsidRPr="00EE00DA">
              <w:rPr>
                <w:sz w:val="24"/>
                <w:szCs w:val="24"/>
              </w:rPr>
              <w:t>Силикатненское</w:t>
            </w:r>
            <w:proofErr w:type="spellEnd"/>
            <w:r w:rsidRPr="00EE00DA">
              <w:rPr>
                <w:sz w:val="24"/>
                <w:szCs w:val="24"/>
              </w:rPr>
              <w:t xml:space="preserve"> городское поселение»;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МУК </w:t>
            </w:r>
            <w:proofErr w:type="spellStart"/>
            <w:r w:rsidRPr="00EE00DA">
              <w:rPr>
                <w:sz w:val="24"/>
                <w:szCs w:val="24"/>
              </w:rPr>
              <w:t>Красногуляевский</w:t>
            </w:r>
            <w:proofErr w:type="spellEnd"/>
            <w:r w:rsidRPr="00EE00DA">
              <w:rPr>
                <w:sz w:val="24"/>
                <w:szCs w:val="24"/>
              </w:rPr>
              <w:t xml:space="preserve"> ДК МО «</w:t>
            </w:r>
            <w:proofErr w:type="spellStart"/>
            <w:r w:rsidRPr="00EE00DA">
              <w:rPr>
                <w:sz w:val="24"/>
                <w:szCs w:val="24"/>
              </w:rPr>
              <w:t>Красногуляевское</w:t>
            </w:r>
            <w:proofErr w:type="spellEnd"/>
            <w:r w:rsidRPr="00EE00DA">
              <w:rPr>
                <w:sz w:val="24"/>
                <w:szCs w:val="24"/>
              </w:rPr>
              <w:t xml:space="preserve"> городское поселение»;</w:t>
            </w:r>
          </w:p>
          <w:p w:rsidR="00CA19BF" w:rsidRPr="00EE00DA" w:rsidRDefault="00CA19BF" w:rsidP="00CA19B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МУК </w:t>
            </w:r>
            <w:proofErr w:type="spellStart"/>
            <w:r w:rsidRPr="00EE00DA">
              <w:rPr>
                <w:sz w:val="24"/>
                <w:szCs w:val="24"/>
              </w:rPr>
              <w:t>Тушнинский</w:t>
            </w:r>
            <w:proofErr w:type="spellEnd"/>
            <w:r w:rsidRPr="00EE00DA">
              <w:rPr>
                <w:sz w:val="24"/>
                <w:szCs w:val="24"/>
              </w:rPr>
              <w:t xml:space="preserve"> ДК МО «</w:t>
            </w:r>
            <w:proofErr w:type="spellStart"/>
            <w:r w:rsidRPr="00EE00DA">
              <w:rPr>
                <w:sz w:val="24"/>
                <w:szCs w:val="24"/>
              </w:rPr>
              <w:t>Тушнинское</w:t>
            </w:r>
            <w:proofErr w:type="spellEnd"/>
            <w:r w:rsidRPr="00EE00DA">
              <w:rPr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-расширение возможностей для духовного развития и доступа к культурным ценностям; формирование единого культурного пространства;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 -создание условий для обеспечения доступа различных социальных групп граждан к культурным благам;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 -создание условий для сохранения и развития многонационального культурного потенциала;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обеспечение культурного обмена о сотрудничестве в сфере культуры;  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-укрепление и модернизация  материально-технической базы учреждений культуры;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развитие национальных культур;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создание модельных учреждений культуры.</w:t>
            </w:r>
          </w:p>
        </w:tc>
      </w:tr>
      <w:tr w:rsidR="00CA19BF" w:rsidRPr="00EE00DA" w:rsidTr="00CA19BF">
        <w:trPr>
          <w:trHeight w:val="1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«Развитие и модернизация образования МО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на 2020-2024 годы»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  Администрации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комплексное и эффективное развитие системы образования в </w:t>
            </w:r>
            <w:proofErr w:type="spellStart"/>
            <w:r w:rsidRPr="00EE00DA">
              <w:rPr>
                <w:sz w:val="24"/>
                <w:szCs w:val="24"/>
              </w:rPr>
              <w:t>Сенгилеевском</w:t>
            </w:r>
            <w:proofErr w:type="spellEnd"/>
            <w:r w:rsidRPr="00EE00DA">
              <w:rPr>
                <w:sz w:val="24"/>
                <w:szCs w:val="24"/>
              </w:rPr>
              <w:t xml:space="preserve"> районе, обеспечивающее повышение качества образования;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-развитие инфраструктуры и организационно-</w:t>
            </w:r>
            <w:proofErr w:type="gramStart"/>
            <w:r w:rsidRPr="00EE00DA">
              <w:rPr>
                <w:sz w:val="24"/>
                <w:szCs w:val="24"/>
              </w:rPr>
              <w:t>экономических механизмов</w:t>
            </w:r>
            <w:proofErr w:type="gramEnd"/>
            <w:r w:rsidRPr="00EE00DA">
              <w:rPr>
                <w:sz w:val="24"/>
                <w:szCs w:val="24"/>
              </w:rPr>
              <w:t xml:space="preserve">, обеспечивающих государственные гарантии реализации прав на получение общедоступного и бесплатного  общего и </w:t>
            </w:r>
            <w:r w:rsidRPr="00EE00DA">
              <w:rPr>
                <w:sz w:val="24"/>
                <w:szCs w:val="24"/>
              </w:rPr>
              <w:lastRenderedPageBreak/>
              <w:t xml:space="preserve">дополнительного образования детей;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-модернизация образовательных программ общего и дополнительного образования детей.</w:t>
            </w:r>
          </w:p>
        </w:tc>
      </w:tr>
      <w:tr w:rsidR="00CA19BF" w:rsidRPr="00EE00DA" w:rsidTr="00CA19BF">
        <w:trPr>
          <w:trHeight w:val="1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комплексная программа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«Забота» на 20</w:t>
            </w:r>
            <w:r w:rsidR="005E4A53" w:rsidRPr="00EE00DA">
              <w:rPr>
                <w:sz w:val="24"/>
                <w:szCs w:val="24"/>
              </w:rPr>
              <w:t>24</w:t>
            </w:r>
            <w:r w:rsidRPr="00EE00DA">
              <w:rPr>
                <w:sz w:val="24"/>
                <w:szCs w:val="24"/>
              </w:rPr>
              <w:t>-202</w:t>
            </w:r>
            <w:r w:rsidR="005E4A53" w:rsidRPr="00EE00DA">
              <w:rPr>
                <w:sz w:val="24"/>
                <w:szCs w:val="24"/>
              </w:rPr>
              <w:t>8 годы»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Администрация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Отделение по </w:t>
            </w:r>
            <w:proofErr w:type="spellStart"/>
            <w:r w:rsidRPr="00EE00DA">
              <w:rPr>
                <w:sz w:val="24"/>
                <w:szCs w:val="24"/>
              </w:rPr>
              <w:t>Сенгилеевскому</w:t>
            </w:r>
            <w:proofErr w:type="spellEnd"/>
            <w:r w:rsidRPr="00EE00DA">
              <w:rPr>
                <w:sz w:val="24"/>
                <w:szCs w:val="24"/>
              </w:rPr>
              <w:t xml:space="preserve"> району ОГКУ социальной защиты населения Ульяновской области;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Департамент Министерства здравоохранения семьи и социального благополучия Ульяновской области в </w:t>
            </w:r>
            <w:proofErr w:type="gramStart"/>
            <w:r w:rsidRPr="00EE00DA">
              <w:rPr>
                <w:sz w:val="24"/>
                <w:szCs w:val="24"/>
              </w:rPr>
              <w:t>г</w:t>
            </w:r>
            <w:proofErr w:type="gramEnd"/>
            <w:r w:rsidRPr="00EE00DA">
              <w:rPr>
                <w:sz w:val="24"/>
                <w:szCs w:val="24"/>
              </w:rPr>
              <w:t>. Ульяновск;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Автономное учреждение «Олимп»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-поддержание жизненной активности граждан пожилого возраста и инвалидов, граждан оказавшихся в трудной жизненной ситуации мерами реабилитационного и оздоровительного характера;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proofErr w:type="gramStart"/>
            <w:r w:rsidRPr="00EE00DA">
              <w:rPr>
                <w:sz w:val="24"/>
                <w:szCs w:val="24"/>
              </w:rPr>
              <w:t>-повышение уровня социальной адаптации граждан пожилого возраста в современном обществе, улучшение материального положения, реабилитация и интеграции в общество инвалидов, детей-инвалидов и семей, воспитывающих детей-инвалидов, повышение социального статуса и степени социальной защищённости семей, воспитывающих детей, материнства и отцовства, улучшение материального положения, повышение социального статуса и степени защищённости семей, воспитывающих детей, материнства и отцовства;</w:t>
            </w:r>
            <w:proofErr w:type="gramEnd"/>
          </w:p>
        </w:tc>
      </w:tr>
      <w:tr w:rsidR="00CA19BF" w:rsidRPr="00EE00DA" w:rsidTr="00CA19BF">
        <w:trPr>
          <w:trHeight w:val="1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«Развитие физической культуры и спорта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на 2021 -2024 годы»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Автономное учреждение «Олимп»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сектор по делам молодёжи и спорта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Центр активного долголетия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-развитие физкультуры и спорта через систему физкультурно-оздоровительных и спортивно-массовых мероприятий с различными возрастными категориями и социальными группами граждан;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создание  целостной инновационной деятельности по формированию у населения  идеологии потребности в здоровом образе жизни, укрепление физического и духовного здоровья населения через объединённые усилия местного самоуправления и общества</w:t>
            </w:r>
          </w:p>
        </w:tc>
      </w:tr>
      <w:tr w:rsidR="00CA19BF" w:rsidRPr="00EE00DA" w:rsidTr="00CA19BF">
        <w:trPr>
          <w:trHeight w:val="1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</w:t>
            </w:r>
          </w:p>
          <w:p w:rsidR="00CA19BF" w:rsidRPr="00EE00DA" w:rsidRDefault="00CA19BF" w:rsidP="00C307D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программа «Развитие малого и среднего предпринимательства в муниципальном образовании 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202</w:t>
            </w:r>
            <w:r w:rsidR="00C307DF" w:rsidRPr="00EE00DA">
              <w:rPr>
                <w:sz w:val="24"/>
                <w:szCs w:val="24"/>
              </w:rPr>
              <w:t>4</w:t>
            </w:r>
            <w:r w:rsidRPr="00EE00DA">
              <w:rPr>
                <w:sz w:val="24"/>
                <w:szCs w:val="24"/>
              </w:rPr>
              <w:t>-202</w:t>
            </w:r>
            <w:r w:rsidR="00C307DF" w:rsidRPr="00EE00DA">
              <w:rPr>
                <w:sz w:val="24"/>
                <w:szCs w:val="24"/>
              </w:rPr>
              <w:t>6</w:t>
            </w:r>
            <w:r w:rsidRPr="00EE00DA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Управление экономического </w:t>
            </w:r>
            <w:r w:rsidR="00C307DF" w:rsidRPr="00EE00DA">
              <w:rPr>
                <w:sz w:val="24"/>
                <w:szCs w:val="24"/>
              </w:rPr>
              <w:t xml:space="preserve">и стратегического </w:t>
            </w:r>
            <w:r w:rsidRPr="00EE00DA">
              <w:rPr>
                <w:sz w:val="24"/>
                <w:szCs w:val="24"/>
              </w:rPr>
              <w:t>развития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-создание благоприятных условий для устойчивого развития и функционирования малого и среднего предпринимательства на территории муниципального образования;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-содействие расширению доступа малого и среднего предпринимательства  к льготному </w:t>
            </w:r>
            <w:r w:rsidRPr="00EE00DA">
              <w:rPr>
                <w:sz w:val="24"/>
                <w:szCs w:val="24"/>
              </w:rPr>
              <w:lastRenderedPageBreak/>
              <w:t>кредитованию;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-развитие социального предпринимательства;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-создание привлекательного инвестиционного имиджа муниципального образования</w:t>
            </w:r>
          </w:p>
        </w:tc>
      </w:tr>
      <w:tr w:rsidR="00CA19BF" w:rsidRPr="00EE00DA" w:rsidTr="00CA19BF">
        <w:trPr>
          <w:trHeight w:val="59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«Экология и окружающая среда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2020-2024 годы»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МБУ «Городская служба благоустройства»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-обеспечение  благоприятной окружающей среды и оздоровление экологической обстановки на 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</w:tc>
      </w:tr>
      <w:tr w:rsidR="00CA19BF" w:rsidRPr="00EE00DA" w:rsidTr="00CA19BF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Муниципальная программа «Безопасные и качественные автомобильные дороги </w:t>
            </w:r>
            <w:proofErr w:type="spellStart"/>
            <w:r w:rsidRPr="00EE00DA">
              <w:rPr>
                <w:sz w:val="24"/>
                <w:szCs w:val="24"/>
              </w:rPr>
              <w:t>Сенгилеевского</w:t>
            </w:r>
            <w:proofErr w:type="spellEnd"/>
            <w:r w:rsidRPr="00EE00DA">
              <w:rPr>
                <w:sz w:val="24"/>
                <w:szCs w:val="24"/>
              </w:rPr>
              <w:t xml:space="preserve"> района в 2020-2024 годах»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БУ «Управление архитектуры, строительства и дорожного хозяйства» МО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-снижение доли автомобильных дорог общего пользования местного значения, не соответствующих нормативным требованиям  к транспортно-эксплуатационным показателям; 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-повышение  эффективности использования средств, выделенных на дорожное хозяйство муниципального образования, снижение количества дорожно-транспортных происшествий и тяжести последствий</w:t>
            </w:r>
          </w:p>
        </w:tc>
      </w:tr>
      <w:tr w:rsidR="00CA19BF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Сенгилеевское</w:t>
            </w:r>
            <w:proofErr w:type="spellEnd"/>
            <w:r w:rsidRPr="00EE00DA">
              <w:rPr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EE00DA">
              <w:rPr>
                <w:sz w:val="24"/>
                <w:szCs w:val="24"/>
              </w:rPr>
              <w:t>Сенгилеевского</w:t>
            </w:r>
            <w:proofErr w:type="spellEnd"/>
            <w:r w:rsidRPr="00EE00DA">
              <w:rPr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FC0DB1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БУ «Управление архитектуры, строительства и дорожного хозяйства» МО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CA19BF" w:rsidRPr="00EE00DA" w:rsidRDefault="00CA19BF" w:rsidP="00FC0DB1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МБУ «Городская служба благоустройства»;</w:t>
            </w:r>
          </w:p>
          <w:p w:rsidR="00CA19BF" w:rsidRPr="00EE00DA" w:rsidRDefault="00CA19BF" w:rsidP="00FC0DB1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Отдел топливно-энергетических ресурсов и жилищно-коммунального хозяйства</w:t>
            </w:r>
          </w:p>
          <w:p w:rsidR="00CA19BF" w:rsidRPr="00EE00DA" w:rsidRDefault="00CA19BF" w:rsidP="00CA19B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создание комфортных и эстетических условий  на улицах, в общественных местах, парках, скверах, на площадях;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улучшение экологического и внешнего облика города Сенгилея;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развитие инициатив жителей, привлечение населения, коллективов организаций разных форм собственности к работам по благоустройству и озеленению территорий.</w:t>
            </w:r>
          </w:p>
        </w:tc>
      </w:tr>
      <w:tr w:rsidR="00CA19BF" w:rsidRPr="00EE00DA" w:rsidTr="00CA19BF">
        <w:trPr>
          <w:trHeight w:val="21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9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C307D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Сенгилеевское</w:t>
            </w:r>
            <w:proofErr w:type="spellEnd"/>
            <w:r w:rsidRPr="00EE00DA">
              <w:rPr>
                <w:sz w:val="24"/>
                <w:szCs w:val="24"/>
              </w:rPr>
              <w:t xml:space="preserve"> городское поселение на 2020-202</w:t>
            </w:r>
            <w:r w:rsidR="00C307DF" w:rsidRPr="00EE00DA">
              <w:rPr>
                <w:sz w:val="24"/>
                <w:szCs w:val="24"/>
              </w:rPr>
              <w:t>5</w:t>
            </w:r>
            <w:r w:rsidRPr="00EE00DA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БУ «Управление архитектуры, строительства и дорожного хозяйства» МО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Отдел топливно-энергетических ресурсов и жилищно-коммунального хозяйства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-повышение качества и комфортности городской среды на территории населённых пунктов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Сенгилеевское</w:t>
            </w:r>
            <w:proofErr w:type="spellEnd"/>
            <w:r w:rsidRPr="00EE00DA">
              <w:rPr>
                <w:sz w:val="24"/>
                <w:szCs w:val="24"/>
              </w:rPr>
              <w:t xml:space="preserve"> городское поселение»;</w:t>
            </w:r>
          </w:p>
          <w:p w:rsidR="00CA19BF" w:rsidRPr="00EE00DA" w:rsidRDefault="00CA19BF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-развитие инициатив жителей, привлечение населения, коллективов, организаций разных форм собственности к работам по благоустройству и озеленении территории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10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D43BAB" w:rsidRPr="00EE00DA" w:rsidRDefault="00D43BAB" w:rsidP="006022E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Муниципальная программа «Переселение граждан, проживающих </w:t>
            </w:r>
            <w:r w:rsidRPr="00EE00DA">
              <w:rPr>
                <w:sz w:val="24"/>
                <w:szCs w:val="24"/>
              </w:rPr>
              <w:lastRenderedPageBreak/>
              <w:t>на территории  муниципального образования 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области, из многоквартирных домов, признанных аварийными после 01 января 2012 года, в 2024-2030 годах». </w:t>
            </w:r>
          </w:p>
          <w:p w:rsidR="00D43BAB" w:rsidRPr="00EE00DA" w:rsidRDefault="00D43BAB" w:rsidP="006022E8">
            <w:pPr>
              <w:rPr>
                <w:sz w:val="24"/>
                <w:szCs w:val="24"/>
              </w:rPr>
            </w:pPr>
          </w:p>
          <w:p w:rsidR="00D43BAB" w:rsidRPr="00EE00DA" w:rsidRDefault="00D43BAB" w:rsidP="00C307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D43BAB" w:rsidRPr="00EE00DA" w:rsidRDefault="00D43BAB" w:rsidP="006022E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 xml:space="preserve">-Управление  топливно-энергетических ресурсов и жилищно-коммунального </w:t>
            </w:r>
            <w:r w:rsidRPr="00EE00DA">
              <w:rPr>
                <w:sz w:val="24"/>
                <w:szCs w:val="24"/>
              </w:rPr>
              <w:lastRenderedPageBreak/>
              <w:t>хозяйства</w:t>
            </w:r>
          </w:p>
          <w:p w:rsidR="00D43BAB" w:rsidRPr="00EE00DA" w:rsidRDefault="00D43BAB" w:rsidP="006022E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6022E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Комитет по управлению муниципальным имуществом и земельным отношениям</w:t>
            </w:r>
          </w:p>
          <w:p w:rsidR="00D43BAB" w:rsidRPr="00EE00DA" w:rsidRDefault="00D43BAB" w:rsidP="006022E8">
            <w:pPr>
              <w:rPr>
                <w:sz w:val="24"/>
                <w:szCs w:val="24"/>
              </w:rPr>
            </w:pPr>
            <w:proofErr w:type="gramStart"/>
            <w:r w:rsidRPr="00EE00DA">
              <w:rPr>
                <w:sz w:val="24"/>
                <w:szCs w:val="24"/>
              </w:rPr>
              <w:t>муниципального</w:t>
            </w:r>
            <w:proofErr w:type="gramEnd"/>
            <w:r w:rsidRPr="00EE00DA">
              <w:rPr>
                <w:sz w:val="24"/>
                <w:szCs w:val="24"/>
              </w:rPr>
              <w:t xml:space="preserve"> </w:t>
            </w:r>
            <w:proofErr w:type="spellStart"/>
            <w:r w:rsidRPr="00EE00DA">
              <w:rPr>
                <w:sz w:val="24"/>
                <w:szCs w:val="24"/>
              </w:rPr>
              <w:t>оразования</w:t>
            </w:r>
            <w:proofErr w:type="spellEnd"/>
            <w:r w:rsidRPr="00EE00DA">
              <w:rPr>
                <w:sz w:val="24"/>
                <w:szCs w:val="24"/>
              </w:rPr>
              <w:t xml:space="preserve">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94578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БУ «Управление архитектуры, строительства и дорожного хозяйства» МО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AB" w:rsidRPr="00EE00DA" w:rsidRDefault="00D43BAB" w:rsidP="00382B5E">
            <w:pPr>
              <w:widowControl w:val="0"/>
              <w:suppressAutoHyphens/>
              <w:jc w:val="both"/>
              <w:rPr>
                <w:color w:val="000001"/>
                <w:sz w:val="24"/>
                <w:szCs w:val="24"/>
              </w:rPr>
            </w:pPr>
            <w:r w:rsidRPr="00EE00DA">
              <w:rPr>
                <w:color w:val="000000"/>
                <w:spacing w:val="2"/>
                <w:sz w:val="24"/>
                <w:szCs w:val="24"/>
              </w:rPr>
              <w:lastRenderedPageBreak/>
              <w:t>Ликвидация</w:t>
            </w:r>
            <w:r w:rsidRPr="00EE00DA">
              <w:rPr>
                <w:color w:val="000001"/>
                <w:sz w:val="24"/>
                <w:szCs w:val="24"/>
              </w:rPr>
              <w:t xml:space="preserve"> аварийного жилищного фонда на территории </w:t>
            </w:r>
            <w:r w:rsidRPr="00EE00DA">
              <w:rPr>
                <w:color w:val="000000"/>
                <w:spacing w:val="2"/>
                <w:sz w:val="24"/>
                <w:szCs w:val="24"/>
              </w:rPr>
              <w:t xml:space="preserve">муниципального образования </w:t>
            </w:r>
            <w:r w:rsidRPr="00EE00DA">
              <w:rPr>
                <w:sz w:val="24"/>
                <w:szCs w:val="24"/>
              </w:rPr>
              <w:t>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</w:t>
            </w:r>
            <w:r w:rsidRPr="00EE00DA">
              <w:rPr>
                <w:sz w:val="24"/>
                <w:szCs w:val="24"/>
              </w:rPr>
              <w:lastRenderedPageBreak/>
              <w:t>Ульяновской области</w:t>
            </w:r>
            <w:r w:rsidRPr="00EE00DA">
              <w:rPr>
                <w:color w:val="000000"/>
                <w:spacing w:val="2"/>
                <w:sz w:val="24"/>
                <w:szCs w:val="24"/>
              </w:rPr>
              <w:t>;</w:t>
            </w:r>
          </w:p>
          <w:p w:rsidR="00D43BAB" w:rsidRPr="00EE00DA" w:rsidRDefault="00D43BAB" w:rsidP="00382B5E">
            <w:pPr>
              <w:widowControl w:val="0"/>
              <w:suppressAutoHyphens/>
              <w:jc w:val="both"/>
              <w:rPr>
                <w:color w:val="000001"/>
                <w:sz w:val="24"/>
                <w:szCs w:val="24"/>
              </w:rPr>
            </w:pPr>
            <w:r w:rsidRPr="00EE00DA">
              <w:rPr>
                <w:color w:val="000000"/>
                <w:spacing w:val="2"/>
                <w:sz w:val="24"/>
                <w:szCs w:val="24"/>
              </w:rPr>
              <w:t xml:space="preserve">переселение граждан, </w:t>
            </w:r>
            <w:r w:rsidRPr="00EE00DA">
              <w:rPr>
                <w:color w:val="000001"/>
                <w:sz w:val="24"/>
                <w:szCs w:val="24"/>
              </w:rPr>
              <w:t>проживающих в многоквартирных домах, которые признаны  аварийными после 01 января 2012 года и подлежащие сносу или реконструкции в связи с физическим износом в процессе эксплуатации; обеспечение безопасных и благоприятных условий для проживания граждан.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lef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D43BAB" w:rsidRPr="00EE00DA" w:rsidRDefault="00D43BAB" w:rsidP="006022E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D43BAB" w:rsidRPr="00EE00DA" w:rsidRDefault="00D43BAB" w:rsidP="006022E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</w:tc>
      </w:tr>
      <w:tr w:rsidR="00D43BAB" w:rsidRPr="00EE00DA" w:rsidTr="00CA19BF">
        <w:trPr>
          <w:trHeight w:val="178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11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Муниципальная программа «Укрепление единства российской нации и этнокультурное развитие народов. </w:t>
            </w:r>
            <w:proofErr w:type="gramStart"/>
            <w:r w:rsidRPr="00EE00DA">
              <w:rPr>
                <w:sz w:val="24"/>
                <w:szCs w:val="24"/>
              </w:rPr>
              <w:t>Проживающих</w:t>
            </w:r>
            <w:proofErr w:type="gramEnd"/>
            <w:r w:rsidRPr="00EE00DA">
              <w:rPr>
                <w:sz w:val="24"/>
                <w:szCs w:val="24"/>
              </w:rPr>
              <w:t xml:space="preserve">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на 2022-2025 годы»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86246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Отдел по делам культуры и организации досуга населения 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86246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Управление образования</w:t>
            </w:r>
          </w:p>
          <w:p w:rsidR="00D43BAB" w:rsidRPr="00EE00DA" w:rsidRDefault="00D43BAB" w:rsidP="0086246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местное отделение Мордовской национально-культурной автономии;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-местное отделение областной чувашской национально-культурной автономии;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местное отделение областной татарской национально-культурной автономии;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-Ульяновское региональное отделение Союза армян России.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Увеличение доли граждан, оценивающих характер межнациональных отношений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как стабильные, добрососедские;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повышение информированности жителей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о целях и задачах реализации государственной национальной политики;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Увеличение доли граждан, подтверждающих отсутствие в свой адрес дискриминации по признакам национальности, языка, религии, в общем количестве граждан, проживающих на территории муниципального района </w:t>
            </w:r>
            <w:proofErr w:type="gramStart"/>
            <w:r w:rsidRPr="00EE00DA">
              <w:rPr>
                <w:sz w:val="24"/>
                <w:szCs w:val="24"/>
              </w:rPr>
              <w:t xml:space="preserve">( </w:t>
            </w:r>
            <w:proofErr w:type="gramEnd"/>
            <w:r w:rsidRPr="00EE00DA">
              <w:rPr>
                <w:sz w:val="24"/>
                <w:szCs w:val="24"/>
              </w:rPr>
              <w:t>по результатам  социологических опросов).</w:t>
            </w:r>
          </w:p>
        </w:tc>
      </w:tr>
      <w:tr w:rsidR="00D43BAB" w:rsidRPr="00EE00DA" w:rsidTr="00CA19BF">
        <w:trPr>
          <w:trHeight w:val="276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«Развитие туризма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области» на 2024-2028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Отдел по делам культуры, организации досуга населения и развития туризма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-создание благоприятных условий для формирования и развития отрасли туризма в </w:t>
            </w:r>
            <w:proofErr w:type="spellStart"/>
            <w:r w:rsidRPr="00EE00DA">
              <w:rPr>
                <w:sz w:val="24"/>
                <w:szCs w:val="24"/>
              </w:rPr>
              <w:t>Сенгилеевском</w:t>
            </w:r>
            <w:proofErr w:type="spellEnd"/>
            <w:r w:rsidRPr="00EE00DA">
              <w:rPr>
                <w:sz w:val="24"/>
                <w:szCs w:val="24"/>
              </w:rPr>
              <w:t xml:space="preserve"> районе;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развитие музеев, туристических баз, формирование и развитие туристических маршрутов; 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-развитие ремесленнической деятельности; продвижение туристического бренда района на областном и межрегиональном уровне.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«Развитие малых форм хозяйствования на селе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</w:t>
            </w:r>
            <w:proofErr w:type="spellStart"/>
            <w:r w:rsidRPr="00EE00DA">
              <w:rPr>
                <w:sz w:val="24"/>
                <w:szCs w:val="24"/>
              </w:rPr>
              <w:t>райрон</w:t>
            </w:r>
            <w:proofErr w:type="spellEnd"/>
            <w:r w:rsidRPr="00EE00DA">
              <w:rPr>
                <w:sz w:val="24"/>
                <w:szCs w:val="24"/>
              </w:rPr>
              <w:t xml:space="preserve">» </w:t>
            </w:r>
            <w:r w:rsidRPr="00EE00DA">
              <w:rPr>
                <w:sz w:val="24"/>
                <w:szCs w:val="24"/>
              </w:rPr>
              <w:lastRenderedPageBreak/>
              <w:t>Ульяновской области на 2020-2024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МБУ «Агентство по развитию сельских территорий»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Проектная команда по муниципальному проекту «Создание системы поддержки фермеров и </w:t>
            </w:r>
            <w:r w:rsidRPr="00EE00DA">
              <w:rPr>
                <w:sz w:val="24"/>
                <w:szCs w:val="24"/>
              </w:rPr>
              <w:lastRenderedPageBreak/>
              <w:t>развитию сельской кооперации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 xml:space="preserve">-развитие и поддержка малых форм хозяйствования на селе, повышение занятости и доходов граждан, осуществляющих производство сельскохозяйственной продукции в малых формах хозяйствования в сельской местности, стимулирование создания в сельской местности </w:t>
            </w:r>
            <w:r w:rsidRPr="00EE00DA">
              <w:rPr>
                <w:sz w:val="24"/>
                <w:szCs w:val="24"/>
              </w:rPr>
              <w:lastRenderedPageBreak/>
              <w:t>сельскохозяйственных кооперативов с целью организации производства сельскохозяйственной продукции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«Здоровый муниципалитет на 2020-2024годы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Отдел здравоохранения 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Отдел по делам культуры и организации досуга населения 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-создание условий и возможностей для ведения здорового образа жизни, сохранения и укрепления здоровья населения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увеличение удельного веса населения, систематически занимающегося физической культурой и спортом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67657C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«Реализация мероприятий по организации бесплатного горячего питания обучающихся 1-4 классов в общеобразовательных организациях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2024-2027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-обеспечение равных условий в получении полноценного  и сбалансированного питания учащихся независимо от материального положения семьи;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совершенствование системы управления организации школьного питания, улучшение рациона питания;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обеспечение качества и безопасности питания в соответствии с возрастными и физиологическими потребностями в пищевых веществах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</w:t>
            </w:r>
            <w:r w:rsidRPr="00EE00DA">
              <w:t xml:space="preserve"> «</w:t>
            </w:r>
            <w:r w:rsidRPr="00EE00DA">
              <w:rPr>
                <w:sz w:val="24"/>
                <w:szCs w:val="24"/>
              </w:rPr>
              <w:t>Комплексное развитие сельских территорий 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на   2021-2025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МБУ «Агентство по развитию сельских территорий»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БУ</w:t>
            </w:r>
            <w:proofErr w:type="gramStart"/>
            <w:r w:rsidRPr="00EE00DA">
              <w:rPr>
                <w:sz w:val="24"/>
                <w:szCs w:val="24"/>
              </w:rPr>
              <w:t>«У</w:t>
            </w:r>
            <w:proofErr w:type="gramEnd"/>
            <w:r w:rsidRPr="00EE00DA">
              <w:rPr>
                <w:sz w:val="24"/>
                <w:szCs w:val="24"/>
              </w:rPr>
              <w:t>правление архитектуры, строительства и дорожного хозяйства» 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Комитет по управлению муниципальным имуществом и земельным отношениям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Отдел по делам культуры и организации досуга населения  Администрации муниципального образования </w:t>
            </w:r>
            <w:r w:rsidRPr="00EE00DA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D43BAB" w:rsidRPr="00EE00DA" w:rsidRDefault="00D43BAB" w:rsidP="00221B89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Отдел топливно-энергетических ресурсов и жилищно-коммунального хозяйства</w:t>
            </w:r>
          </w:p>
          <w:p w:rsidR="00D43BAB" w:rsidRPr="00EE00DA" w:rsidRDefault="00D43BAB" w:rsidP="00221B89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городских и сельских поселений.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 xml:space="preserve">-создание в границах сельских территорий </w:t>
            </w:r>
            <w:proofErr w:type="spellStart"/>
            <w:r w:rsidRPr="00EE00DA">
              <w:rPr>
                <w:sz w:val="24"/>
                <w:szCs w:val="24"/>
              </w:rPr>
              <w:t>Сенгилеевского</w:t>
            </w:r>
            <w:proofErr w:type="spellEnd"/>
            <w:r w:rsidRPr="00EE00DA">
              <w:rPr>
                <w:sz w:val="24"/>
                <w:szCs w:val="24"/>
              </w:rPr>
              <w:t xml:space="preserve"> района комфортных условий жизнедеятельности;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сохранение доли сельского населения в общей численности населения </w:t>
            </w:r>
            <w:proofErr w:type="spellStart"/>
            <w:r w:rsidRPr="00EE00DA">
              <w:rPr>
                <w:sz w:val="24"/>
                <w:szCs w:val="24"/>
              </w:rPr>
              <w:t>Сенгилеевского</w:t>
            </w:r>
            <w:proofErr w:type="spellEnd"/>
            <w:r w:rsidRPr="00EE00DA">
              <w:rPr>
                <w:sz w:val="24"/>
                <w:szCs w:val="24"/>
              </w:rPr>
              <w:t xml:space="preserve"> района;</w:t>
            </w:r>
          </w:p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повышение доли общей площади благоустроенных жилых помещений в сельских населённых пунктах.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«Формирование законопослушного поведения участников дорожного движения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2021-2024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  Администрации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 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муниципальных образований МО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формирование у участников дорожного движения стереотипа законопослушного поведения и негативного отношения к правонарушениям в сфере дорожного движения;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создание комплексной системы профилактики  ДТП;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«Сопровождение студентов, поступивших в ФГБОУ ВО «</w:t>
            </w:r>
            <w:proofErr w:type="spellStart"/>
            <w:r w:rsidRPr="00EE00DA">
              <w:rPr>
                <w:sz w:val="24"/>
                <w:szCs w:val="24"/>
              </w:rPr>
              <w:t>УлГПУ</w:t>
            </w:r>
            <w:proofErr w:type="spellEnd"/>
            <w:r w:rsidRPr="00EE00DA">
              <w:rPr>
                <w:sz w:val="24"/>
                <w:szCs w:val="24"/>
              </w:rPr>
              <w:t xml:space="preserve"> им. И.Н.Ульянова» по договорам о целевом обучении от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район», с целью их трудоустройства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период до 2024 года»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580CA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Управление образования  Администрации</w:t>
            </w:r>
          </w:p>
          <w:p w:rsidR="00D43BAB" w:rsidRPr="00EE00DA" w:rsidRDefault="00D43BAB" w:rsidP="00580CA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области.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-сопровождение студентов, поступивших в ФГБОУ ВО «</w:t>
            </w:r>
            <w:proofErr w:type="spellStart"/>
            <w:r w:rsidRPr="00EE00DA">
              <w:rPr>
                <w:sz w:val="24"/>
                <w:szCs w:val="24"/>
              </w:rPr>
              <w:t>УлГПУ</w:t>
            </w:r>
            <w:proofErr w:type="spellEnd"/>
            <w:r w:rsidRPr="00EE00DA">
              <w:rPr>
                <w:sz w:val="24"/>
                <w:szCs w:val="24"/>
              </w:rPr>
              <w:t xml:space="preserve"> им. И.Н.Ульянова» по договорам о целевом обучении от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580CA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трудоустройство выпускников ФГБОУ ВО «</w:t>
            </w:r>
            <w:proofErr w:type="spellStart"/>
            <w:r w:rsidRPr="00EE00DA">
              <w:rPr>
                <w:sz w:val="24"/>
                <w:szCs w:val="24"/>
              </w:rPr>
              <w:t>УлГПУ</w:t>
            </w:r>
            <w:proofErr w:type="spellEnd"/>
            <w:r w:rsidRPr="00EE00DA">
              <w:rPr>
                <w:sz w:val="24"/>
                <w:szCs w:val="24"/>
              </w:rPr>
              <w:t xml:space="preserve"> им. И.Н.Ульянова»</w:t>
            </w:r>
            <w:proofErr w:type="gramStart"/>
            <w:r w:rsidRPr="00EE00DA">
              <w:rPr>
                <w:sz w:val="24"/>
                <w:szCs w:val="24"/>
              </w:rPr>
              <w:t xml:space="preserve"> ,</w:t>
            </w:r>
            <w:proofErr w:type="gramEnd"/>
            <w:r w:rsidRPr="00EE00DA">
              <w:rPr>
                <w:sz w:val="24"/>
                <w:szCs w:val="24"/>
              </w:rPr>
              <w:t xml:space="preserve"> поступивших по договорам о целевом обучении от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территории района;</w:t>
            </w:r>
          </w:p>
          <w:p w:rsidR="00D43BAB" w:rsidRPr="00EE00DA" w:rsidRDefault="00D43BAB" w:rsidP="00580CA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закрепление и увеличение количества молодых специалистов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район».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 Обеспечение населения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</w:t>
            </w:r>
            <w:r w:rsidRPr="00EE00DA">
              <w:rPr>
                <w:sz w:val="24"/>
                <w:szCs w:val="24"/>
              </w:rPr>
              <w:lastRenderedPageBreak/>
              <w:t>качественными услугами пассажирского транспорта в 2022-2024 годах»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291E0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Администрация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291E0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БУ</w:t>
            </w:r>
            <w:proofErr w:type="gramStart"/>
            <w:r w:rsidRPr="00EE00DA">
              <w:rPr>
                <w:sz w:val="24"/>
                <w:szCs w:val="24"/>
              </w:rPr>
              <w:t>«У</w:t>
            </w:r>
            <w:proofErr w:type="gramEnd"/>
            <w:r w:rsidRPr="00EE00DA">
              <w:rPr>
                <w:sz w:val="24"/>
                <w:szCs w:val="24"/>
              </w:rPr>
              <w:t>правление архитектуры, строительства и дорожного хозяйства» 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</w:t>
            </w:r>
            <w:r w:rsidRPr="00EE00DA">
              <w:rPr>
                <w:sz w:val="24"/>
                <w:szCs w:val="24"/>
              </w:rPr>
              <w:lastRenderedPageBreak/>
              <w:t>район» Ульяновской области;</w:t>
            </w:r>
          </w:p>
          <w:p w:rsidR="00D43BAB" w:rsidRPr="00EE00DA" w:rsidRDefault="00D43BAB" w:rsidP="00291E08">
            <w:pPr>
              <w:rPr>
                <w:sz w:val="24"/>
                <w:szCs w:val="24"/>
              </w:rPr>
            </w:pP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- обеспечение населения услугами пассажирского автотранспорта на внутри муниципальных маршрутах;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-муниципальная поддержка пассажирского автомобильного транспорта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</w:t>
            </w:r>
            <w:r w:rsidRPr="00EE00DA">
              <w:rPr>
                <w:sz w:val="24"/>
                <w:szCs w:val="24"/>
              </w:rPr>
              <w:lastRenderedPageBreak/>
              <w:t>Ульяновской области;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совершенствование транспортной инфраструктуры района;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обеспечение бесперебойности движения автобусов по утверждённым  маршрутам;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-совершенствование транспортного обслуживания инвалидов и других </w:t>
            </w:r>
            <w:proofErr w:type="spellStart"/>
            <w:r w:rsidRPr="00EE00DA">
              <w:rPr>
                <w:sz w:val="24"/>
                <w:szCs w:val="24"/>
              </w:rPr>
              <w:t>маломобильных</w:t>
            </w:r>
            <w:proofErr w:type="spellEnd"/>
            <w:r w:rsidRPr="00EE00DA">
              <w:rPr>
                <w:sz w:val="24"/>
                <w:szCs w:val="24"/>
              </w:rPr>
              <w:t xml:space="preserve"> групп населения.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67657C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Отраслевые (функциональные) органы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</w:p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-формирования компактного, эффективного, ориентированного на результат муниципального управления </w:t>
            </w: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C6CF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Муниципальная программа «Развитие жилищно-коммунального хозяйства и повышение энергетической эффективности на территории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на 2023-2025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375E73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-управление топливно-энергетических ресурсов жилищно-коммунального хозяйства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-улучшение качества предоставляемых жилищно-коммунальных услуг населению района;</w:t>
            </w:r>
          </w:p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-снижение материальных затрат на оплату электрической энергии;</w:t>
            </w:r>
          </w:p>
          <w:p w:rsidR="00D43BAB" w:rsidRPr="00EE00DA" w:rsidRDefault="00D43BAB" w:rsidP="0067657C">
            <w:pPr>
              <w:jc w:val="both"/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-повышение уровня освещенности</w:t>
            </w:r>
          </w:p>
        </w:tc>
      </w:tr>
      <w:tr w:rsidR="0012622A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622A" w:rsidRPr="00EE00DA" w:rsidRDefault="0012622A" w:rsidP="00441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622A" w:rsidRPr="00EE00DA" w:rsidRDefault="0012622A" w:rsidP="00126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sz w:val="24"/>
                <w:szCs w:val="24"/>
              </w:rPr>
              <w:t>Сенгилеевский</w:t>
            </w:r>
            <w:proofErr w:type="spellEnd"/>
            <w:r>
              <w:rPr>
                <w:sz w:val="24"/>
                <w:szCs w:val="24"/>
              </w:rPr>
              <w:t xml:space="preserve"> район» на 2023-2025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622A" w:rsidRDefault="0012622A" w:rsidP="0012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-сектор по делам молодёжи и спорта </w:t>
            </w:r>
            <w:r w:rsidRPr="00EE00DA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  <w:r>
              <w:rPr>
                <w:sz w:val="24"/>
                <w:szCs w:val="24"/>
              </w:rPr>
              <w:t>;</w:t>
            </w:r>
          </w:p>
          <w:p w:rsidR="0012622A" w:rsidRDefault="0012622A" w:rsidP="0012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-АУ ФОК «Олимп»;</w:t>
            </w:r>
          </w:p>
          <w:p w:rsidR="0012622A" w:rsidRPr="00EE00DA" w:rsidRDefault="0012622A" w:rsidP="0012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00DA">
              <w:rPr>
                <w:sz w:val="24"/>
                <w:szCs w:val="24"/>
              </w:rPr>
              <w:t xml:space="preserve"> Отдел по делам культуры и организации досуга населения 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12622A" w:rsidRPr="00EE00DA" w:rsidRDefault="0012622A" w:rsidP="0012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00DA">
              <w:rPr>
                <w:sz w:val="24"/>
                <w:szCs w:val="24"/>
              </w:rPr>
              <w:t xml:space="preserve"> сектор по делам несовершеннолетних и защите их прав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12622A" w:rsidRPr="00EE00DA" w:rsidRDefault="0012622A" w:rsidP="0012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-управление образования</w:t>
            </w:r>
            <w:r w:rsidRPr="00EE00DA">
              <w:rPr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12622A" w:rsidRPr="00EE00DA" w:rsidRDefault="0012622A" w:rsidP="0012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-отдел охраны здоровья</w:t>
            </w:r>
            <w:r w:rsidRPr="00EE00DA">
              <w:rPr>
                <w:sz w:val="24"/>
                <w:szCs w:val="24"/>
              </w:rPr>
              <w:t xml:space="preserve"> Администрации </w:t>
            </w:r>
            <w:r w:rsidRPr="00EE00DA">
              <w:rPr>
                <w:sz w:val="24"/>
                <w:szCs w:val="24"/>
              </w:rPr>
              <w:lastRenderedPageBreak/>
              <w:t>муниципального об</w:t>
            </w:r>
            <w:r>
              <w:rPr>
                <w:sz w:val="24"/>
                <w:szCs w:val="24"/>
              </w:rPr>
              <w:t>разования «</w:t>
            </w:r>
            <w:proofErr w:type="spellStart"/>
            <w:r>
              <w:rPr>
                <w:sz w:val="24"/>
                <w:szCs w:val="24"/>
              </w:rPr>
              <w:t>Сенгилеевский</w:t>
            </w:r>
            <w:proofErr w:type="spellEnd"/>
            <w:r>
              <w:rPr>
                <w:sz w:val="24"/>
                <w:szCs w:val="24"/>
              </w:rPr>
              <w:t xml:space="preserve"> район».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22A" w:rsidRDefault="0012622A" w:rsidP="006765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-создание возможностей для успешной социализации, самореализации молодёжи;</w:t>
            </w:r>
          </w:p>
          <w:p w:rsidR="0012622A" w:rsidRDefault="0012622A" w:rsidP="006765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молодых людей, принимающих активное участие в реализации программ и проектов в сфере молодёжной политики на территории района;</w:t>
            </w:r>
          </w:p>
          <w:p w:rsidR="0012622A" w:rsidRDefault="0012622A" w:rsidP="006765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-решение проблем занятости молодёжи, в том числе оздоровления, труда и отдыха в период летних каникул</w:t>
            </w:r>
            <w:r w:rsidR="00BA757E">
              <w:rPr>
                <w:sz w:val="24"/>
                <w:szCs w:val="24"/>
              </w:rPr>
              <w:t>;</w:t>
            </w:r>
          </w:p>
          <w:p w:rsidR="00BA757E" w:rsidRDefault="00BA757E" w:rsidP="006765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-пропаганда здорового образа жизни среди молодёжи;</w:t>
            </w:r>
          </w:p>
          <w:p w:rsidR="00BA757E" w:rsidRPr="00EE00DA" w:rsidRDefault="00BA757E" w:rsidP="006765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прививание молодёжи истинных традиционных семейных ценностей для создания семьи, рождения и воспитания детей</w:t>
            </w:r>
          </w:p>
        </w:tc>
      </w:tr>
      <w:tr w:rsidR="00D43BAB" w:rsidRPr="00EE00DA" w:rsidTr="00CA19BF">
        <w:trPr>
          <w:trHeight w:val="210"/>
        </w:trPr>
        <w:tc>
          <w:tcPr>
            <w:tcW w:w="111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DA3A82">
            <w:pPr>
              <w:jc w:val="center"/>
              <w:rPr>
                <w:szCs w:val="28"/>
              </w:rPr>
            </w:pPr>
            <w:r w:rsidRPr="00EE00DA">
              <w:rPr>
                <w:szCs w:val="28"/>
              </w:rPr>
              <w:lastRenderedPageBreak/>
              <w:t>Перечень программ муниципального образования «</w:t>
            </w:r>
            <w:proofErr w:type="spellStart"/>
            <w:r w:rsidRPr="00EE00DA">
              <w:rPr>
                <w:szCs w:val="28"/>
              </w:rPr>
              <w:t>Сенгилеевский</w:t>
            </w:r>
            <w:proofErr w:type="spellEnd"/>
            <w:r w:rsidRPr="00EE00DA">
              <w:rPr>
                <w:szCs w:val="28"/>
              </w:rPr>
              <w:t xml:space="preserve"> район»</w:t>
            </w:r>
          </w:p>
          <w:p w:rsidR="00D43BAB" w:rsidRPr="00EE00DA" w:rsidRDefault="00D43BAB" w:rsidP="00DA3A82">
            <w:pPr>
              <w:jc w:val="center"/>
              <w:rPr>
                <w:szCs w:val="28"/>
              </w:rPr>
            </w:pPr>
            <w:r w:rsidRPr="00EE00DA">
              <w:rPr>
                <w:szCs w:val="28"/>
              </w:rPr>
              <w:t>Ульяновской области  на 2024 год</w:t>
            </w:r>
          </w:p>
          <w:p w:rsidR="00EE00DA" w:rsidRPr="00EE00DA" w:rsidRDefault="00EE00DA" w:rsidP="00DA3A82">
            <w:pPr>
              <w:jc w:val="center"/>
              <w:rPr>
                <w:sz w:val="24"/>
                <w:szCs w:val="24"/>
              </w:rPr>
            </w:pPr>
          </w:p>
        </w:tc>
      </w:tr>
      <w:tr w:rsidR="00D43BAB" w:rsidRPr="00EE00DA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12622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2</w:t>
            </w:r>
            <w:r w:rsidR="0012622A">
              <w:rPr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Программа 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«Противодействие коррупции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на 2019-2024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DA3A8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отдел правового обеспечения Администрация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DA3A8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Управление образования  Администрации</w:t>
            </w:r>
          </w:p>
          <w:p w:rsidR="00D43BAB" w:rsidRPr="00EE00DA" w:rsidRDefault="00D43BAB" w:rsidP="00DA3A8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D43BAB" w:rsidRPr="00EE00DA" w:rsidRDefault="00D43BAB" w:rsidP="00DA3A8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Отдел по делам культуры и организации досуга населения 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DA3A8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межведомственная комиссия по противодействию коррупции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DA3A8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Общественная палата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район.</w:t>
            </w:r>
          </w:p>
          <w:p w:rsidR="00D43BAB" w:rsidRPr="00EE00DA" w:rsidRDefault="00D43BAB" w:rsidP="00291E0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-снижение уровня коррупции в муниципальном образовании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увеличение доли жителей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области, принимающих участие в противодействии коррупции;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увеличение доли жителей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области, осуждающих людей, дающих или берущих взятки;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снижение доли жителей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области, считающих, что уровень коррупции в районе в настоящее время повышается;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увеличение доли выявленных контрольными органами муниципальном </w:t>
            </w:r>
            <w:proofErr w:type="gramStart"/>
            <w:r w:rsidRPr="00EE00DA">
              <w:rPr>
                <w:sz w:val="24"/>
                <w:szCs w:val="24"/>
              </w:rPr>
              <w:t>образовании</w:t>
            </w:r>
            <w:proofErr w:type="gramEnd"/>
            <w:r w:rsidRPr="00EE00DA">
              <w:rPr>
                <w:sz w:val="24"/>
                <w:szCs w:val="24"/>
              </w:rPr>
              <w:t xml:space="preserve">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 фактов нарушений. Связанных с неэффективным использованием средств районного бюджета  и имущества, за которые виновные лица были привлечены к дисциплинарной ответственности;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увеличение доли общеобразовательных учреждений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Ульяновской области, внедривших элементы </w:t>
            </w:r>
            <w:proofErr w:type="spellStart"/>
            <w:r w:rsidRPr="00EE00DA">
              <w:rPr>
                <w:sz w:val="24"/>
                <w:szCs w:val="24"/>
              </w:rPr>
              <w:t>антикоррупционного</w:t>
            </w:r>
            <w:proofErr w:type="spellEnd"/>
            <w:r w:rsidRPr="00EE00DA">
              <w:rPr>
                <w:sz w:val="24"/>
                <w:szCs w:val="24"/>
              </w:rPr>
              <w:t xml:space="preserve"> воспитания и образования в учебные планы;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увеличение среднего числа участников конкурсных процедур при осуществлении закупок для обеспечения муниципальных нужд.</w:t>
            </w:r>
          </w:p>
        </w:tc>
      </w:tr>
      <w:tr w:rsidR="00D43BAB" w:rsidRPr="004417EF" w:rsidTr="00CA19B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4417EF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  <w:lang w:val="en-US"/>
              </w:rPr>
              <w:t>2</w:t>
            </w:r>
            <w:r w:rsidR="0012622A">
              <w:rPr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09243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Программа «Обеспечение правопорядка и безопасности жизнедеятельности на территории муниципального </w:t>
            </w:r>
            <w:r w:rsidRPr="00EE00DA">
              <w:rPr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 на 2023-2025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3BAB" w:rsidRPr="00EE00DA" w:rsidRDefault="00D43BAB" w:rsidP="00291E0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-отдел по делам ГО ЧС и взаимодействию с правоохранительными органами;</w:t>
            </w:r>
          </w:p>
          <w:p w:rsidR="00D43BAB" w:rsidRPr="00EE00DA" w:rsidRDefault="00D43BAB" w:rsidP="00291E08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управление</w:t>
            </w:r>
            <w:proofErr w:type="gramStart"/>
            <w:r w:rsidRPr="00EE00DA">
              <w:rPr>
                <w:sz w:val="24"/>
                <w:szCs w:val="24"/>
              </w:rPr>
              <w:t>6</w:t>
            </w:r>
            <w:proofErr w:type="gramEnd"/>
            <w:r w:rsidRPr="00EE00DA">
              <w:rPr>
                <w:sz w:val="24"/>
                <w:szCs w:val="24"/>
              </w:rPr>
              <w:t xml:space="preserve"> образования Администрации муниципального образования </w:t>
            </w:r>
            <w:r w:rsidRPr="00EE00DA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3117F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-сектор по молодёжной политике, физической культуре и спорту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3117F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-сектор по опеке и попечительству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3117F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сектор по делам несовершеннолетних и защите их прав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3117F2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-отдел общественных коммуникаций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район»;</w:t>
            </w:r>
          </w:p>
          <w:p w:rsidR="00D43BAB" w:rsidRPr="00EE00DA" w:rsidRDefault="00D43BAB" w:rsidP="00EE00DA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-отдел по делам культуры, организации досуга населения и развития туризма Администрации муниципального образования «</w:t>
            </w:r>
            <w:proofErr w:type="spellStart"/>
            <w:r w:rsidRPr="00EE00DA">
              <w:rPr>
                <w:sz w:val="24"/>
                <w:szCs w:val="24"/>
              </w:rPr>
              <w:t>Сенгилеевский</w:t>
            </w:r>
            <w:proofErr w:type="spellEnd"/>
            <w:r w:rsidRPr="00EE00DA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lastRenderedPageBreak/>
              <w:t>-предупреждение (профилактика) правонарушений и преступлений;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 обеспечение общественной безопасности, правопорядка, снижение уровня преступности;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 xml:space="preserve">- профилактика незаконного потребления наркотических средств и </w:t>
            </w:r>
            <w:r w:rsidRPr="00EE00DA">
              <w:rPr>
                <w:sz w:val="24"/>
                <w:szCs w:val="24"/>
              </w:rPr>
              <w:lastRenderedPageBreak/>
              <w:t>психотропных веществ, наркомании, противодействие незаконному обороту наркотических средств и психотропных веществ, распространения и немедицинского потребления наркотических средств;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-усиление антитеррористической защищенности объекто</w:t>
            </w:r>
            <w:proofErr w:type="gramStart"/>
            <w:r w:rsidRPr="00EE00DA">
              <w:rPr>
                <w:sz w:val="24"/>
                <w:szCs w:val="24"/>
              </w:rPr>
              <w:t>в(</w:t>
            </w:r>
            <w:proofErr w:type="gramEnd"/>
            <w:r w:rsidRPr="00EE00DA">
              <w:rPr>
                <w:sz w:val="24"/>
                <w:szCs w:val="24"/>
              </w:rPr>
              <w:t>территорий), находящихся в муниципальной собственности или ведении органов местного самоуправления, а также мест массового пребывания людей;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-обеспечение условий для проведения профилактических мероприятий с мигрантами, направленных на предупреждение террористической и экстремистской деятельности;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-обеспечение условий для проведения адресной профилактической работы с лицами, наиболее подверженными воздействию идеологического терроризма;</w:t>
            </w:r>
          </w:p>
          <w:p w:rsidR="00D43BAB" w:rsidRPr="00EE00DA" w:rsidRDefault="00D43BAB" w:rsidP="005E5C36">
            <w:pPr>
              <w:rPr>
                <w:sz w:val="24"/>
                <w:szCs w:val="24"/>
              </w:rPr>
            </w:pPr>
            <w:r w:rsidRPr="00EE00DA">
              <w:rPr>
                <w:sz w:val="24"/>
                <w:szCs w:val="24"/>
              </w:rPr>
              <w:t>-повышение информированности населения о действиях при возникновении угрозы совершения преступлений террористического характера.</w:t>
            </w:r>
          </w:p>
        </w:tc>
      </w:tr>
    </w:tbl>
    <w:p w:rsidR="00144597" w:rsidRDefault="00144597" w:rsidP="004417EF">
      <w:pPr>
        <w:ind w:firstLine="708"/>
      </w:pPr>
    </w:p>
    <w:p w:rsidR="00144597" w:rsidRDefault="00144597" w:rsidP="004417EF">
      <w:pPr>
        <w:spacing w:line="204" w:lineRule="auto"/>
      </w:pPr>
    </w:p>
    <w:p w:rsidR="00144597" w:rsidRDefault="00144597" w:rsidP="004417EF">
      <w:bookmarkStart w:id="0" w:name="_GoBack"/>
      <w:bookmarkEnd w:id="0"/>
    </w:p>
    <w:p w:rsidR="00EE00DA" w:rsidRDefault="00EE00DA"/>
    <w:sectPr w:rsidR="00EE00DA" w:rsidSect="009818A1">
      <w:footnotePr>
        <w:pos w:val="beneathText"/>
      </w:footnotePr>
      <w:pgSz w:w="11905" w:h="16837"/>
      <w:pgMar w:top="1077" w:right="340" w:bottom="964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0FF"/>
    <w:rsid w:val="000169B1"/>
    <w:rsid w:val="00030C8F"/>
    <w:rsid w:val="00032454"/>
    <w:rsid w:val="00047514"/>
    <w:rsid w:val="00062FF6"/>
    <w:rsid w:val="00082594"/>
    <w:rsid w:val="00084617"/>
    <w:rsid w:val="0009243A"/>
    <w:rsid w:val="00093051"/>
    <w:rsid w:val="00093258"/>
    <w:rsid w:val="000938B3"/>
    <w:rsid w:val="000A7BA8"/>
    <w:rsid w:val="000C431E"/>
    <w:rsid w:val="000D5EAF"/>
    <w:rsid w:val="000E0F92"/>
    <w:rsid w:val="000E45EA"/>
    <w:rsid w:val="001074D3"/>
    <w:rsid w:val="0012622A"/>
    <w:rsid w:val="00141613"/>
    <w:rsid w:val="00144597"/>
    <w:rsid w:val="0015084D"/>
    <w:rsid w:val="00151668"/>
    <w:rsid w:val="00154AB2"/>
    <w:rsid w:val="00184B8E"/>
    <w:rsid w:val="001C0367"/>
    <w:rsid w:val="001E40F1"/>
    <w:rsid w:val="001E64B1"/>
    <w:rsid w:val="001F5A46"/>
    <w:rsid w:val="0020757F"/>
    <w:rsid w:val="00214486"/>
    <w:rsid w:val="00221B89"/>
    <w:rsid w:val="00237FD6"/>
    <w:rsid w:val="002462C7"/>
    <w:rsid w:val="00262CF3"/>
    <w:rsid w:val="00263C87"/>
    <w:rsid w:val="00272DFA"/>
    <w:rsid w:val="0028027E"/>
    <w:rsid w:val="0028513D"/>
    <w:rsid w:val="00285788"/>
    <w:rsid w:val="00291E08"/>
    <w:rsid w:val="002C4F9D"/>
    <w:rsid w:val="002D4F4B"/>
    <w:rsid w:val="002D671B"/>
    <w:rsid w:val="002F209B"/>
    <w:rsid w:val="003117F2"/>
    <w:rsid w:val="003162DA"/>
    <w:rsid w:val="00327D4A"/>
    <w:rsid w:val="003323E9"/>
    <w:rsid w:val="00346C21"/>
    <w:rsid w:val="00356753"/>
    <w:rsid w:val="00356A24"/>
    <w:rsid w:val="00375E73"/>
    <w:rsid w:val="00376381"/>
    <w:rsid w:val="003B2EC8"/>
    <w:rsid w:val="003C6F50"/>
    <w:rsid w:val="003D18E6"/>
    <w:rsid w:val="003E18CB"/>
    <w:rsid w:val="003E1CC2"/>
    <w:rsid w:val="003E5530"/>
    <w:rsid w:val="003F5F9C"/>
    <w:rsid w:val="003F7892"/>
    <w:rsid w:val="004007A4"/>
    <w:rsid w:val="00405B85"/>
    <w:rsid w:val="00407267"/>
    <w:rsid w:val="004210DB"/>
    <w:rsid w:val="00421429"/>
    <w:rsid w:val="004272CE"/>
    <w:rsid w:val="004417EF"/>
    <w:rsid w:val="004555EF"/>
    <w:rsid w:val="00456203"/>
    <w:rsid w:val="00457318"/>
    <w:rsid w:val="0046754B"/>
    <w:rsid w:val="00467928"/>
    <w:rsid w:val="00477931"/>
    <w:rsid w:val="00496FFF"/>
    <w:rsid w:val="004A2A91"/>
    <w:rsid w:val="004B3FAF"/>
    <w:rsid w:val="004C1029"/>
    <w:rsid w:val="004C6A4A"/>
    <w:rsid w:val="004D1EEA"/>
    <w:rsid w:val="004D5E49"/>
    <w:rsid w:val="004E0115"/>
    <w:rsid w:val="004E5868"/>
    <w:rsid w:val="004F0D99"/>
    <w:rsid w:val="004F3D62"/>
    <w:rsid w:val="005073E8"/>
    <w:rsid w:val="00512796"/>
    <w:rsid w:val="00517D3C"/>
    <w:rsid w:val="00521093"/>
    <w:rsid w:val="00540883"/>
    <w:rsid w:val="005430C4"/>
    <w:rsid w:val="0054476C"/>
    <w:rsid w:val="0054679A"/>
    <w:rsid w:val="00551215"/>
    <w:rsid w:val="005605D5"/>
    <w:rsid w:val="00561422"/>
    <w:rsid w:val="00574C47"/>
    <w:rsid w:val="00577572"/>
    <w:rsid w:val="00580CAA"/>
    <w:rsid w:val="005928DC"/>
    <w:rsid w:val="005C1784"/>
    <w:rsid w:val="005C6969"/>
    <w:rsid w:val="005C6CFA"/>
    <w:rsid w:val="005E4A53"/>
    <w:rsid w:val="005E5C36"/>
    <w:rsid w:val="005E65DC"/>
    <w:rsid w:val="005E7221"/>
    <w:rsid w:val="006022E8"/>
    <w:rsid w:val="00613684"/>
    <w:rsid w:val="006161A7"/>
    <w:rsid w:val="00630253"/>
    <w:rsid w:val="00631002"/>
    <w:rsid w:val="00646DA2"/>
    <w:rsid w:val="0065294E"/>
    <w:rsid w:val="006578E1"/>
    <w:rsid w:val="00665D68"/>
    <w:rsid w:val="00672E94"/>
    <w:rsid w:val="00673C58"/>
    <w:rsid w:val="0067657C"/>
    <w:rsid w:val="006A1450"/>
    <w:rsid w:val="006B27B0"/>
    <w:rsid w:val="006B3FEB"/>
    <w:rsid w:val="006C59C6"/>
    <w:rsid w:val="006D4C5C"/>
    <w:rsid w:val="006D544E"/>
    <w:rsid w:val="006D7486"/>
    <w:rsid w:val="006E0D13"/>
    <w:rsid w:val="00700D8A"/>
    <w:rsid w:val="00702FE6"/>
    <w:rsid w:val="007040E3"/>
    <w:rsid w:val="007078F9"/>
    <w:rsid w:val="00711178"/>
    <w:rsid w:val="00734C89"/>
    <w:rsid w:val="00735F0E"/>
    <w:rsid w:val="00736C00"/>
    <w:rsid w:val="00746041"/>
    <w:rsid w:val="007575EA"/>
    <w:rsid w:val="007760B0"/>
    <w:rsid w:val="00781A95"/>
    <w:rsid w:val="00781AE2"/>
    <w:rsid w:val="007B3BE3"/>
    <w:rsid w:val="007C647B"/>
    <w:rsid w:val="007E0C8F"/>
    <w:rsid w:val="007E6EC1"/>
    <w:rsid w:val="007F782F"/>
    <w:rsid w:val="00813ED2"/>
    <w:rsid w:val="00826BA8"/>
    <w:rsid w:val="00832D5D"/>
    <w:rsid w:val="0084632D"/>
    <w:rsid w:val="00855ACA"/>
    <w:rsid w:val="0086246A"/>
    <w:rsid w:val="00876AF1"/>
    <w:rsid w:val="00895D01"/>
    <w:rsid w:val="008965E2"/>
    <w:rsid w:val="008C559C"/>
    <w:rsid w:val="008D617F"/>
    <w:rsid w:val="008F078B"/>
    <w:rsid w:val="008F28FE"/>
    <w:rsid w:val="008F4206"/>
    <w:rsid w:val="00900528"/>
    <w:rsid w:val="00926E37"/>
    <w:rsid w:val="00945788"/>
    <w:rsid w:val="0095246A"/>
    <w:rsid w:val="009818A1"/>
    <w:rsid w:val="00984B12"/>
    <w:rsid w:val="009969DE"/>
    <w:rsid w:val="00997A1B"/>
    <w:rsid w:val="009B2CC6"/>
    <w:rsid w:val="009D036C"/>
    <w:rsid w:val="009D338F"/>
    <w:rsid w:val="009D3C7B"/>
    <w:rsid w:val="009D50D4"/>
    <w:rsid w:val="009D5355"/>
    <w:rsid w:val="009E1615"/>
    <w:rsid w:val="009F7666"/>
    <w:rsid w:val="00A10A6F"/>
    <w:rsid w:val="00A11A02"/>
    <w:rsid w:val="00A4611A"/>
    <w:rsid w:val="00A55947"/>
    <w:rsid w:val="00A63E8D"/>
    <w:rsid w:val="00A7095D"/>
    <w:rsid w:val="00A844B7"/>
    <w:rsid w:val="00AA41D9"/>
    <w:rsid w:val="00AB16B7"/>
    <w:rsid w:val="00AB3C9A"/>
    <w:rsid w:val="00AC2598"/>
    <w:rsid w:val="00AE0C26"/>
    <w:rsid w:val="00AF4CF3"/>
    <w:rsid w:val="00AF6F6C"/>
    <w:rsid w:val="00B2292A"/>
    <w:rsid w:val="00B34A67"/>
    <w:rsid w:val="00B35831"/>
    <w:rsid w:val="00B42468"/>
    <w:rsid w:val="00B53493"/>
    <w:rsid w:val="00B63CFC"/>
    <w:rsid w:val="00B64146"/>
    <w:rsid w:val="00B6706D"/>
    <w:rsid w:val="00B74EE0"/>
    <w:rsid w:val="00BA1FE5"/>
    <w:rsid w:val="00BA757E"/>
    <w:rsid w:val="00BC18CD"/>
    <w:rsid w:val="00BD0598"/>
    <w:rsid w:val="00BD31F4"/>
    <w:rsid w:val="00BD3EC2"/>
    <w:rsid w:val="00BE3A3C"/>
    <w:rsid w:val="00BF0C56"/>
    <w:rsid w:val="00BF5A24"/>
    <w:rsid w:val="00C03B56"/>
    <w:rsid w:val="00C0510E"/>
    <w:rsid w:val="00C11DE6"/>
    <w:rsid w:val="00C254E3"/>
    <w:rsid w:val="00C26353"/>
    <w:rsid w:val="00C307DF"/>
    <w:rsid w:val="00C332FF"/>
    <w:rsid w:val="00C3610A"/>
    <w:rsid w:val="00C54A60"/>
    <w:rsid w:val="00C60277"/>
    <w:rsid w:val="00C71255"/>
    <w:rsid w:val="00C9082B"/>
    <w:rsid w:val="00C94880"/>
    <w:rsid w:val="00C97772"/>
    <w:rsid w:val="00CA19BF"/>
    <w:rsid w:val="00CA3792"/>
    <w:rsid w:val="00CD3F85"/>
    <w:rsid w:val="00CD49C7"/>
    <w:rsid w:val="00CD6D9F"/>
    <w:rsid w:val="00CE48FD"/>
    <w:rsid w:val="00CF3E7A"/>
    <w:rsid w:val="00CF5F65"/>
    <w:rsid w:val="00D067D2"/>
    <w:rsid w:val="00D37ADC"/>
    <w:rsid w:val="00D439CD"/>
    <w:rsid w:val="00D43BAB"/>
    <w:rsid w:val="00D601F4"/>
    <w:rsid w:val="00D735B4"/>
    <w:rsid w:val="00D775EF"/>
    <w:rsid w:val="00D86149"/>
    <w:rsid w:val="00D94A33"/>
    <w:rsid w:val="00D957E9"/>
    <w:rsid w:val="00DA2485"/>
    <w:rsid w:val="00DA3A82"/>
    <w:rsid w:val="00DC0FFA"/>
    <w:rsid w:val="00DD4AEB"/>
    <w:rsid w:val="00DE25F9"/>
    <w:rsid w:val="00E03A2E"/>
    <w:rsid w:val="00E22E2B"/>
    <w:rsid w:val="00E24057"/>
    <w:rsid w:val="00E27662"/>
    <w:rsid w:val="00E37B97"/>
    <w:rsid w:val="00E41F23"/>
    <w:rsid w:val="00E429F9"/>
    <w:rsid w:val="00E45110"/>
    <w:rsid w:val="00E87E9B"/>
    <w:rsid w:val="00E910FF"/>
    <w:rsid w:val="00EA4F56"/>
    <w:rsid w:val="00EB3E69"/>
    <w:rsid w:val="00EC01B3"/>
    <w:rsid w:val="00EC3851"/>
    <w:rsid w:val="00EE00DA"/>
    <w:rsid w:val="00F01AAC"/>
    <w:rsid w:val="00F03849"/>
    <w:rsid w:val="00F05AF2"/>
    <w:rsid w:val="00F1550D"/>
    <w:rsid w:val="00F27711"/>
    <w:rsid w:val="00F3766C"/>
    <w:rsid w:val="00F614FF"/>
    <w:rsid w:val="00F715FB"/>
    <w:rsid w:val="00F84438"/>
    <w:rsid w:val="00F93AF5"/>
    <w:rsid w:val="00FA3259"/>
    <w:rsid w:val="00FA5398"/>
    <w:rsid w:val="00FA7BB4"/>
    <w:rsid w:val="00FB1888"/>
    <w:rsid w:val="00FB36ED"/>
    <w:rsid w:val="00FB7131"/>
    <w:rsid w:val="00FB7CB5"/>
    <w:rsid w:val="00FC0DB1"/>
    <w:rsid w:val="00FD3F92"/>
    <w:rsid w:val="00FE0947"/>
    <w:rsid w:val="00FE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FF"/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910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910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">
    <w:name w:val="1 Знак"/>
    <w:basedOn w:val="a"/>
    <w:uiPriority w:val="99"/>
    <w:rsid w:val="00E910F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D834-7637-4887-8631-9E974335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9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</dc:creator>
  <cp:keywords/>
  <dc:description/>
  <cp:lastModifiedBy>Пользователь</cp:lastModifiedBy>
  <cp:revision>138</cp:revision>
  <cp:lastPrinted>2023-11-07T12:08:00Z</cp:lastPrinted>
  <dcterms:created xsi:type="dcterms:W3CDTF">2017-01-12T09:11:00Z</dcterms:created>
  <dcterms:modified xsi:type="dcterms:W3CDTF">2023-11-08T04:50:00Z</dcterms:modified>
</cp:coreProperties>
</file>