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E5391" w14:textId="77777777" w:rsidR="0056572C" w:rsidRDefault="0056572C" w:rsidP="0056572C">
      <w:pPr>
        <w:spacing w:before="0" w:beforeAutospacing="0" w:after="0" w:afterAutospacing="0"/>
        <w:jc w:val="right"/>
        <w:rPr>
          <w:rFonts w:ascii="PT Astra Serif" w:hAnsi="PT Astra Serif"/>
          <w:b/>
          <w:bCs/>
          <w:i/>
          <w:iCs/>
          <w:sz w:val="28"/>
          <w:szCs w:val="28"/>
        </w:rPr>
      </w:pPr>
      <w:r>
        <w:rPr>
          <w:rFonts w:ascii="PT Astra Serif" w:hAnsi="PT Astra Serif"/>
          <w:b/>
          <w:bCs/>
          <w:i/>
          <w:iCs/>
          <w:sz w:val="28"/>
          <w:szCs w:val="28"/>
        </w:rPr>
        <w:t>ПРОЕКТ</w:t>
      </w:r>
    </w:p>
    <w:p w14:paraId="6858C422" w14:textId="77777777" w:rsidR="0056572C" w:rsidRDefault="0056572C" w:rsidP="0056572C">
      <w:pPr>
        <w:spacing w:before="0" w:beforeAutospacing="0" w:after="0" w:afterAutospacing="0"/>
        <w:rPr>
          <w:rFonts w:ascii="PT Astra Serif" w:hAnsi="PT Astra Serif"/>
          <w:sz w:val="28"/>
          <w:szCs w:val="28"/>
        </w:rPr>
      </w:pPr>
      <w:r>
        <w:rPr>
          <w:rFonts w:ascii="PT Astra Serif" w:hAnsi="PT Astra Serif"/>
          <w:sz w:val="28"/>
          <w:szCs w:val="28"/>
        </w:rPr>
        <w:t>РЕШЕНИЕ</w:t>
      </w:r>
    </w:p>
    <w:p w14:paraId="306930D5" w14:textId="77777777" w:rsidR="0056572C" w:rsidRDefault="0056572C" w:rsidP="0056572C">
      <w:pPr>
        <w:spacing w:before="0" w:beforeAutospacing="0" w:after="0" w:afterAutospacing="0"/>
        <w:rPr>
          <w:rFonts w:ascii="PT Astra Serif" w:hAnsi="PT Astra Serif"/>
          <w:sz w:val="28"/>
          <w:szCs w:val="28"/>
        </w:rPr>
      </w:pPr>
      <w:r>
        <w:rPr>
          <w:rFonts w:ascii="PT Astra Serif" w:hAnsi="PT Astra Serif"/>
          <w:sz w:val="28"/>
          <w:szCs w:val="28"/>
        </w:rPr>
        <w:t>Совета депутатов муниципального образования «Сенгилеевский район»</w:t>
      </w:r>
    </w:p>
    <w:p w14:paraId="4E83251C" w14:textId="77777777" w:rsidR="0056572C" w:rsidRDefault="0056572C" w:rsidP="0056572C">
      <w:pPr>
        <w:spacing w:before="0" w:beforeAutospacing="0" w:after="0" w:afterAutospacing="0"/>
        <w:rPr>
          <w:rFonts w:ascii="PT Astra Serif" w:hAnsi="PT Astra Serif"/>
          <w:sz w:val="28"/>
          <w:szCs w:val="28"/>
        </w:rPr>
      </w:pPr>
      <w:r>
        <w:rPr>
          <w:rFonts w:ascii="PT Astra Serif" w:hAnsi="PT Astra Serif"/>
          <w:sz w:val="28"/>
          <w:szCs w:val="28"/>
        </w:rPr>
        <w:t xml:space="preserve">седьмого созыва, принятое на тридцать первом заседании  </w:t>
      </w:r>
    </w:p>
    <w:p w14:paraId="183372D3" w14:textId="77777777" w:rsidR="0056572C" w:rsidRDefault="0056572C" w:rsidP="0056572C">
      <w:pPr>
        <w:spacing w:before="0" w:beforeAutospacing="0" w:after="0" w:afterAutospacing="0"/>
        <w:jc w:val="both"/>
        <w:rPr>
          <w:rFonts w:ascii="PT Astra Serif" w:hAnsi="PT Astra Serif"/>
          <w:b/>
          <w:sz w:val="28"/>
          <w:szCs w:val="28"/>
        </w:rPr>
      </w:pPr>
    </w:p>
    <w:p w14:paraId="08C8BF5B" w14:textId="77777777" w:rsidR="0056572C" w:rsidRDefault="0056572C" w:rsidP="0056572C">
      <w:pPr>
        <w:spacing w:before="0" w:beforeAutospacing="0" w:after="0" w:afterAutospacing="0"/>
        <w:jc w:val="both"/>
        <w:rPr>
          <w:rFonts w:ascii="PT Astra Serif" w:hAnsi="PT Astra Serif"/>
          <w:b/>
          <w:color w:val="FF0000"/>
          <w:sz w:val="28"/>
          <w:szCs w:val="28"/>
        </w:rPr>
      </w:pPr>
    </w:p>
    <w:p w14:paraId="1861AA1A" w14:textId="77777777" w:rsidR="0056572C" w:rsidRDefault="0056572C" w:rsidP="0056572C">
      <w:pPr>
        <w:tabs>
          <w:tab w:val="left" w:pos="720"/>
        </w:tabs>
        <w:spacing w:before="0" w:beforeAutospacing="0" w:after="0" w:afterAutospacing="0"/>
      </w:pPr>
      <w:r>
        <w:rPr>
          <w:rFonts w:ascii="PT Astra Serif" w:hAnsi="PT Astra Serif"/>
          <w:sz w:val="28"/>
          <w:szCs w:val="28"/>
        </w:rPr>
        <w:t xml:space="preserve">    от 25 июня 2026 года                                                                                      № ___</w:t>
      </w:r>
    </w:p>
    <w:p w14:paraId="75C76914" w14:textId="77777777" w:rsidR="0056572C" w:rsidRDefault="0056572C" w:rsidP="0056572C">
      <w:pPr>
        <w:pStyle w:val="ab"/>
        <w:spacing w:after="0"/>
        <w:rPr>
          <w:rFonts w:ascii="PT Astra Serif" w:hAnsi="PT Astra Serif"/>
          <w:b/>
          <w:sz w:val="28"/>
          <w:szCs w:val="28"/>
        </w:rPr>
      </w:pPr>
    </w:p>
    <w:p w14:paraId="7E1728F6" w14:textId="77777777" w:rsidR="0056572C" w:rsidRDefault="0056572C" w:rsidP="0056572C">
      <w:pPr>
        <w:pStyle w:val="ab"/>
        <w:spacing w:after="0"/>
        <w:rPr>
          <w:rFonts w:ascii="PT Astra Serif" w:hAnsi="PT Astra Serif"/>
          <w:b/>
          <w:sz w:val="28"/>
          <w:szCs w:val="28"/>
        </w:rPr>
      </w:pPr>
    </w:p>
    <w:p w14:paraId="5EA205D9" w14:textId="08C73080" w:rsidR="0056572C" w:rsidRDefault="0056572C" w:rsidP="0056572C">
      <w:pPr>
        <w:pStyle w:val="ab"/>
        <w:spacing w:after="0"/>
        <w:jc w:val="center"/>
        <w:rPr>
          <w:rFonts w:ascii="PT Astra Serif" w:eastAsia="MS Mincho" w:hAnsi="PT Astra Serif"/>
          <w:b/>
          <w:sz w:val="28"/>
          <w:szCs w:val="28"/>
        </w:rPr>
      </w:pPr>
      <w:r>
        <w:rPr>
          <w:rFonts w:ascii="PT Astra Serif" w:eastAsia="MS Mincho" w:hAnsi="PT Astra Serif"/>
          <w:b/>
          <w:sz w:val="28"/>
          <w:szCs w:val="28"/>
        </w:rPr>
        <w:t>О</w:t>
      </w:r>
      <w:r w:rsidRPr="0056572C">
        <w:rPr>
          <w:rFonts w:ascii="PT Astra Serif" w:eastAsia="MS Mincho" w:hAnsi="PT Astra Serif"/>
          <w:b/>
          <w:sz w:val="28"/>
          <w:szCs w:val="28"/>
        </w:rPr>
        <w:t xml:space="preserve"> </w:t>
      </w:r>
      <w:r>
        <w:rPr>
          <w:rFonts w:ascii="PT Astra Serif" w:eastAsia="MS Mincho" w:hAnsi="PT Astra Serif"/>
          <w:b/>
          <w:sz w:val="28"/>
          <w:szCs w:val="28"/>
        </w:rPr>
        <w:t>м</w:t>
      </w:r>
      <w:r w:rsidRPr="0056572C">
        <w:rPr>
          <w:rFonts w:ascii="PT Astra Serif" w:eastAsia="MS Mincho" w:hAnsi="PT Astra Serif"/>
          <w:b/>
          <w:sz w:val="28"/>
          <w:szCs w:val="28"/>
        </w:rPr>
        <w:t>ероприятия</w:t>
      </w:r>
      <w:r>
        <w:rPr>
          <w:rFonts w:ascii="PT Astra Serif" w:eastAsia="MS Mincho" w:hAnsi="PT Astra Serif"/>
          <w:b/>
          <w:sz w:val="28"/>
          <w:szCs w:val="28"/>
        </w:rPr>
        <w:t>х</w:t>
      </w:r>
      <w:r w:rsidRPr="0056572C">
        <w:rPr>
          <w:rFonts w:ascii="PT Astra Serif" w:eastAsia="MS Mincho" w:hAnsi="PT Astra Serif"/>
          <w:b/>
          <w:sz w:val="28"/>
          <w:szCs w:val="28"/>
        </w:rPr>
        <w:t xml:space="preserve"> по увеличению доходной части бюджета</w:t>
      </w:r>
      <w:r>
        <w:rPr>
          <w:rFonts w:ascii="PT Astra Serif" w:eastAsia="MS Mincho" w:hAnsi="PT Astra Serif"/>
          <w:b/>
          <w:sz w:val="28"/>
          <w:szCs w:val="28"/>
        </w:rPr>
        <w:t xml:space="preserve"> муниципального образования «Сенгилеевский район» Ульяновской области</w:t>
      </w:r>
    </w:p>
    <w:p w14:paraId="4432C7DF" w14:textId="442BC7EF" w:rsidR="0056572C" w:rsidRDefault="0056572C" w:rsidP="0056572C">
      <w:pPr>
        <w:pStyle w:val="ab"/>
        <w:spacing w:after="0"/>
        <w:jc w:val="center"/>
        <w:rPr>
          <w:rFonts w:ascii="PT Astra Serif" w:eastAsia="MS Mincho" w:hAnsi="PT Astra Serif"/>
          <w:b/>
          <w:sz w:val="28"/>
          <w:szCs w:val="28"/>
        </w:rPr>
      </w:pPr>
      <w:r w:rsidRPr="0056572C">
        <w:rPr>
          <w:rFonts w:ascii="PT Astra Serif" w:eastAsia="MS Mincho" w:hAnsi="PT Astra Serif"/>
          <w:b/>
          <w:sz w:val="28"/>
          <w:szCs w:val="28"/>
        </w:rPr>
        <w:t xml:space="preserve"> (в части НДФЛ)</w:t>
      </w:r>
    </w:p>
    <w:p w14:paraId="752601D4" w14:textId="77777777" w:rsidR="0056572C" w:rsidRDefault="0056572C" w:rsidP="0056572C">
      <w:pPr>
        <w:pStyle w:val="ab"/>
        <w:spacing w:after="0"/>
        <w:jc w:val="center"/>
        <w:rPr>
          <w:rFonts w:ascii="PT Astra Serif" w:hAnsi="PT Astra Serif"/>
          <w:sz w:val="28"/>
          <w:szCs w:val="28"/>
        </w:rPr>
      </w:pPr>
    </w:p>
    <w:p w14:paraId="6B2A90E6" w14:textId="77777777" w:rsidR="0056572C" w:rsidRDefault="0056572C" w:rsidP="0056572C">
      <w:pPr>
        <w:pStyle w:val="ab"/>
        <w:spacing w:after="0"/>
        <w:jc w:val="both"/>
        <w:rPr>
          <w:rFonts w:ascii="PT Astra Serif" w:hAnsi="PT Astra Serif"/>
          <w:sz w:val="28"/>
          <w:szCs w:val="28"/>
        </w:rPr>
      </w:pPr>
      <w:r>
        <w:rPr>
          <w:rFonts w:ascii="PT Astra Serif" w:hAnsi="PT Astra Serif"/>
          <w:sz w:val="28"/>
          <w:szCs w:val="28"/>
        </w:rPr>
        <w:tab/>
        <w:t xml:space="preserve">В соответствии с Федеральным законом от 20.03.2025 N 33-ФЗ "Об общих принципах организации местного самоуправления в единой системе публичной власти", Уставом муниципального образования «Сенгилеевский район» Ульяновской области Совет депутатов муниципального образования «Сенгилеевский район» Ульяновской области </w:t>
      </w:r>
    </w:p>
    <w:p w14:paraId="5B05AE0E" w14:textId="77777777" w:rsidR="0056572C" w:rsidRDefault="0056572C" w:rsidP="0056572C">
      <w:pPr>
        <w:pStyle w:val="ab"/>
        <w:spacing w:after="0"/>
        <w:ind w:firstLine="567"/>
        <w:jc w:val="both"/>
        <w:rPr>
          <w:rFonts w:ascii="PT Astra Serif" w:hAnsi="PT Astra Serif"/>
          <w:sz w:val="28"/>
          <w:szCs w:val="28"/>
        </w:rPr>
      </w:pPr>
      <w:r>
        <w:rPr>
          <w:rFonts w:ascii="PT Astra Serif" w:hAnsi="PT Astra Serif"/>
          <w:sz w:val="28"/>
          <w:szCs w:val="28"/>
        </w:rPr>
        <w:t xml:space="preserve">  РЕШИЛ: </w:t>
      </w:r>
    </w:p>
    <w:p w14:paraId="03F33B83" w14:textId="77777777" w:rsidR="0056572C" w:rsidRDefault="0056572C" w:rsidP="0056572C">
      <w:pPr>
        <w:pStyle w:val="ab"/>
        <w:spacing w:after="0"/>
        <w:ind w:firstLine="567"/>
        <w:jc w:val="both"/>
        <w:rPr>
          <w:rFonts w:ascii="PT Astra Serif" w:hAnsi="PT Astra Serif"/>
          <w:sz w:val="28"/>
          <w:szCs w:val="28"/>
        </w:rPr>
      </w:pPr>
    </w:p>
    <w:p w14:paraId="253EBDB3" w14:textId="12DF8B13" w:rsidR="0056572C" w:rsidRDefault="0056572C" w:rsidP="0056572C">
      <w:pPr>
        <w:pStyle w:val="E"/>
        <w:spacing w:before="0" w:after="0"/>
        <w:ind w:firstLine="709"/>
        <w:jc w:val="both"/>
        <w:rPr>
          <w:rFonts w:ascii="PT Astra Serif" w:hAnsi="PT Astra Serif" w:cs="Times New Roman"/>
        </w:rPr>
      </w:pPr>
      <w:r>
        <w:rPr>
          <w:rFonts w:ascii="PT Astra Serif" w:hAnsi="PT Astra Serif" w:cs="Times New Roman"/>
        </w:rPr>
        <w:t xml:space="preserve">1. Информацию </w:t>
      </w:r>
      <w:r w:rsidRPr="0056572C">
        <w:rPr>
          <w:rFonts w:ascii="PT Astra Serif" w:hAnsi="PT Astra Serif" w:cs="Times New Roman"/>
        </w:rPr>
        <w:t xml:space="preserve">о мероприятиях по увеличению доходной части бюджета муниципального образования «Сенгилеевский район» Ульяновской области </w:t>
      </w:r>
      <w:proofErr w:type="gramStart"/>
      <w:r>
        <w:rPr>
          <w:rFonts w:ascii="PT Astra Serif" w:hAnsi="PT Astra Serif" w:cs="Times New Roman"/>
        </w:rPr>
        <w:t xml:space="preserve">   </w:t>
      </w:r>
      <w:r w:rsidRPr="0056572C">
        <w:rPr>
          <w:rFonts w:ascii="PT Astra Serif" w:hAnsi="PT Astra Serif" w:cs="Times New Roman"/>
        </w:rPr>
        <w:t>(</w:t>
      </w:r>
      <w:proofErr w:type="gramEnd"/>
      <w:r w:rsidRPr="0056572C">
        <w:rPr>
          <w:rFonts w:ascii="PT Astra Serif" w:hAnsi="PT Astra Serif" w:cs="Times New Roman"/>
        </w:rPr>
        <w:t>в части НДФЛ)</w:t>
      </w:r>
      <w:r>
        <w:rPr>
          <w:rFonts w:ascii="PT Astra Serif" w:hAnsi="PT Astra Serif" w:cs="Times New Roman"/>
        </w:rPr>
        <w:t xml:space="preserve"> </w:t>
      </w:r>
      <w:r>
        <w:rPr>
          <w:rFonts w:ascii="PT Astra Serif" w:hAnsi="PT Astra Serif" w:cs="Times New Roman"/>
        </w:rPr>
        <w:t>принять к сведению (приложение).</w:t>
      </w:r>
    </w:p>
    <w:p w14:paraId="73003CD6" w14:textId="77777777" w:rsidR="0056572C" w:rsidRDefault="0056572C" w:rsidP="0056572C">
      <w:pPr>
        <w:pStyle w:val="ab"/>
        <w:spacing w:after="0"/>
        <w:ind w:firstLine="709"/>
      </w:pPr>
      <w:r>
        <w:rPr>
          <w:rFonts w:ascii="PT Astra Serif" w:hAnsi="PT Astra Serif"/>
          <w:sz w:val="28"/>
          <w:szCs w:val="28"/>
        </w:rPr>
        <w:t>2.  Настоящее решение вступает в силу со дня его подписания.</w:t>
      </w:r>
    </w:p>
    <w:p w14:paraId="6B2AE283" w14:textId="77777777" w:rsidR="0056572C" w:rsidRDefault="0056572C" w:rsidP="0056572C">
      <w:pPr>
        <w:pStyle w:val="a9"/>
        <w:ind w:firstLine="709"/>
        <w:rPr>
          <w:rFonts w:cs="Times New Roman"/>
          <w:i/>
        </w:rPr>
      </w:pPr>
    </w:p>
    <w:p w14:paraId="6740B6B2" w14:textId="77777777" w:rsidR="0056572C" w:rsidRDefault="0056572C" w:rsidP="0056572C">
      <w:pPr>
        <w:pStyle w:val="ab"/>
        <w:rPr>
          <w:rFonts w:ascii="PT Astra Serif" w:hAnsi="PT Astra Serif"/>
          <w:sz w:val="28"/>
          <w:szCs w:val="28"/>
        </w:rPr>
      </w:pPr>
    </w:p>
    <w:p w14:paraId="38ADB54A" w14:textId="77777777" w:rsidR="0056572C" w:rsidRDefault="0056572C" w:rsidP="0056572C">
      <w:pPr>
        <w:pStyle w:val="ab"/>
        <w:spacing w:after="0"/>
        <w:rPr>
          <w:rFonts w:ascii="PT Astra Serif" w:hAnsi="PT Astra Serif"/>
          <w:sz w:val="28"/>
          <w:szCs w:val="28"/>
        </w:rPr>
      </w:pPr>
      <w:r>
        <w:rPr>
          <w:rFonts w:ascii="PT Astra Serif" w:hAnsi="PT Astra Serif"/>
          <w:sz w:val="28"/>
          <w:szCs w:val="28"/>
        </w:rPr>
        <w:t xml:space="preserve">  Глава муниципального образования</w:t>
      </w:r>
    </w:p>
    <w:p w14:paraId="7B109D90" w14:textId="77777777" w:rsidR="0056572C" w:rsidRDefault="0056572C" w:rsidP="0056572C">
      <w:pPr>
        <w:pStyle w:val="ab"/>
        <w:spacing w:after="0"/>
        <w:rPr>
          <w:rFonts w:ascii="PT Astra Serif" w:hAnsi="PT Astra Serif"/>
          <w:sz w:val="28"/>
          <w:szCs w:val="28"/>
        </w:rPr>
      </w:pPr>
      <w:r>
        <w:rPr>
          <w:rFonts w:ascii="PT Astra Serif" w:hAnsi="PT Astra Serif"/>
          <w:sz w:val="28"/>
          <w:szCs w:val="28"/>
        </w:rPr>
        <w:t xml:space="preserve"> «Сенгилеевский </w:t>
      </w:r>
      <w:proofErr w:type="gramStart"/>
      <w:r>
        <w:rPr>
          <w:rFonts w:ascii="PT Astra Serif" w:hAnsi="PT Astra Serif"/>
          <w:sz w:val="28"/>
          <w:szCs w:val="28"/>
        </w:rPr>
        <w:t xml:space="preserve">район»   </w:t>
      </w:r>
      <w:proofErr w:type="gramEnd"/>
      <w:r>
        <w:rPr>
          <w:rFonts w:ascii="PT Astra Serif" w:hAnsi="PT Astra Serif"/>
          <w:sz w:val="28"/>
          <w:szCs w:val="28"/>
        </w:rPr>
        <w:t xml:space="preserve">                                                                   </w:t>
      </w:r>
      <w:proofErr w:type="spellStart"/>
      <w:r>
        <w:rPr>
          <w:rFonts w:ascii="PT Astra Serif" w:hAnsi="PT Astra Serif"/>
          <w:sz w:val="28"/>
          <w:szCs w:val="28"/>
        </w:rPr>
        <w:t>А.А.Кудряшов</w:t>
      </w:r>
      <w:proofErr w:type="spellEnd"/>
      <w:r>
        <w:rPr>
          <w:rFonts w:ascii="PT Astra Serif" w:hAnsi="PT Astra Serif"/>
          <w:sz w:val="28"/>
          <w:szCs w:val="28"/>
        </w:rPr>
        <w:t xml:space="preserve"> </w:t>
      </w:r>
    </w:p>
    <w:p w14:paraId="47799AAB" w14:textId="77777777" w:rsidR="0056572C" w:rsidRDefault="0056572C" w:rsidP="0056572C">
      <w:pPr>
        <w:pStyle w:val="ab"/>
        <w:rPr>
          <w:rFonts w:ascii="PT Astra Serif" w:hAnsi="PT Astra Serif"/>
          <w:sz w:val="28"/>
          <w:szCs w:val="28"/>
        </w:rPr>
      </w:pPr>
    </w:p>
    <w:p w14:paraId="1F2F679E" w14:textId="77777777" w:rsidR="0056572C" w:rsidRDefault="0056572C" w:rsidP="0056572C">
      <w:pPr>
        <w:pStyle w:val="ab"/>
        <w:rPr>
          <w:rFonts w:ascii="PT Astra Serif" w:hAnsi="PT Astra Serif"/>
          <w:b/>
          <w:sz w:val="28"/>
          <w:szCs w:val="28"/>
        </w:rPr>
      </w:pPr>
    </w:p>
    <w:p w14:paraId="78A6D589" w14:textId="77777777" w:rsidR="0056572C" w:rsidRDefault="0056572C" w:rsidP="0056572C">
      <w:pPr>
        <w:pStyle w:val="ab"/>
        <w:rPr>
          <w:rFonts w:ascii="PT Astra Serif" w:hAnsi="PT Astra Serif"/>
          <w:b/>
          <w:sz w:val="28"/>
          <w:szCs w:val="28"/>
        </w:rPr>
      </w:pPr>
    </w:p>
    <w:p w14:paraId="335AF15D" w14:textId="77777777" w:rsidR="0056572C" w:rsidRDefault="0056572C" w:rsidP="0056572C">
      <w:pPr>
        <w:pStyle w:val="ab"/>
        <w:rPr>
          <w:rFonts w:ascii="PT Astra Serif" w:hAnsi="PT Astra Serif"/>
          <w:b/>
          <w:sz w:val="28"/>
          <w:szCs w:val="28"/>
        </w:rPr>
      </w:pPr>
    </w:p>
    <w:p w14:paraId="42EA5BB8" w14:textId="77777777" w:rsidR="0056572C" w:rsidRDefault="0056572C" w:rsidP="0056572C">
      <w:pPr>
        <w:pStyle w:val="ab"/>
        <w:rPr>
          <w:rFonts w:ascii="PT Astra Serif" w:hAnsi="PT Astra Serif"/>
          <w:b/>
          <w:sz w:val="28"/>
          <w:szCs w:val="28"/>
        </w:rPr>
      </w:pPr>
    </w:p>
    <w:p w14:paraId="33CD8101" w14:textId="77777777" w:rsidR="0056572C" w:rsidRDefault="0056572C" w:rsidP="0056572C">
      <w:pPr>
        <w:pStyle w:val="ab"/>
        <w:rPr>
          <w:rFonts w:ascii="PT Astra Serif" w:hAnsi="PT Astra Serif"/>
          <w:b/>
          <w:sz w:val="28"/>
          <w:szCs w:val="28"/>
        </w:rPr>
      </w:pPr>
    </w:p>
    <w:p w14:paraId="6DDAD110" w14:textId="77777777" w:rsidR="0056572C" w:rsidRDefault="0056572C" w:rsidP="0056572C">
      <w:pPr>
        <w:pStyle w:val="ab"/>
        <w:rPr>
          <w:rFonts w:ascii="PT Astra Serif" w:hAnsi="PT Astra Serif"/>
          <w:b/>
          <w:sz w:val="28"/>
          <w:szCs w:val="28"/>
        </w:rPr>
      </w:pPr>
    </w:p>
    <w:p w14:paraId="7E933A82" w14:textId="77777777" w:rsidR="0056572C" w:rsidRDefault="0056572C" w:rsidP="0056572C">
      <w:pPr>
        <w:pStyle w:val="ab"/>
        <w:rPr>
          <w:rFonts w:ascii="PT Astra Serif" w:hAnsi="PT Astra Serif"/>
          <w:b/>
          <w:sz w:val="28"/>
          <w:szCs w:val="28"/>
        </w:rPr>
      </w:pPr>
    </w:p>
    <w:p w14:paraId="23D56CD8" w14:textId="77777777" w:rsidR="0056572C" w:rsidRDefault="0056572C" w:rsidP="0056572C">
      <w:pPr>
        <w:pStyle w:val="ab"/>
        <w:rPr>
          <w:rFonts w:ascii="PT Astra Serif" w:hAnsi="PT Astra Serif"/>
          <w:b/>
          <w:sz w:val="28"/>
          <w:szCs w:val="28"/>
        </w:rPr>
      </w:pPr>
    </w:p>
    <w:p w14:paraId="1BD999CC" w14:textId="77777777" w:rsidR="00C96F7D" w:rsidRDefault="00C96F7D" w:rsidP="0056572C">
      <w:pPr>
        <w:pStyle w:val="ab"/>
        <w:rPr>
          <w:rFonts w:ascii="PT Astra Serif" w:hAnsi="PT Astra Serif"/>
          <w:b/>
          <w:sz w:val="28"/>
          <w:szCs w:val="28"/>
        </w:rPr>
      </w:pPr>
    </w:p>
    <w:p w14:paraId="4DBD6852" w14:textId="77777777" w:rsidR="0056572C" w:rsidRDefault="0056572C" w:rsidP="0056572C">
      <w:pPr>
        <w:pStyle w:val="ab"/>
        <w:rPr>
          <w:rFonts w:ascii="PT Astra Serif" w:hAnsi="PT Astra Serif"/>
          <w:b/>
          <w:sz w:val="28"/>
          <w:szCs w:val="28"/>
        </w:rPr>
      </w:pPr>
    </w:p>
    <w:p w14:paraId="7657E10F" w14:textId="77777777" w:rsidR="0056572C" w:rsidRDefault="0056572C" w:rsidP="0056572C">
      <w:pPr>
        <w:pStyle w:val="ab"/>
        <w:rPr>
          <w:rFonts w:ascii="PT Astra Serif" w:hAnsi="PT Astra Serif"/>
          <w:b/>
          <w:sz w:val="28"/>
          <w:szCs w:val="28"/>
        </w:rPr>
      </w:pPr>
    </w:p>
    <w:tbl>
      <w:tblPr>
        <w:tblW w:w="9571" w:type="dxa"/>
        <w:tblCellMar>
          <w:left w:w="10" w:type="dxa"/>
          <w:right w:w="10" w:type="dxa"/>
        </w:tblCellMar>
        <w:tblLook w:val="04A0" w:firstRow="1" w:lastRow="0" w:firstColumn="1" w:lastColumn="0" w:noHBand="0" w:noVBand="1"/>
      </w:tblPr>
      <w:tblGrid>
        <w:gridCol w:w="5688"/>
        <w:gridCol w:w="3883"/>
      </w:tblGrid>
      <w:tr w:rsidR="0056572C" w14:paraId="0408FB58" w14:textId="77777777" w:rsidTr="001132CB">
        <w:tblPrEx>
          <w:tblCellMar>
            <w:top w:w="0" w:type="dxa"/>
            <w:bottom w:w="0" w:type="dxa"/>
          </w:tblCellMar>
        </w:tblPrEx>
        <w:tc>
          <w:tcPr>
            <w:tcW w:w="5688" w:type="dxa"/>
            <w:tcMar>
              <w:top w:w="0" w:type="dxa"/>
              <w:left w:w="108" w:type="dxa"/>
              <w:bottom w:w="0" w:type="dxa"/>
              <w:right w:w="108" w:type="dxa"/>
            </w:tcMar>
          </w:tcPr>
          <w:p w14:paraId="24620366" w14:textId="77777777" w:rsidR="0056572C" w:rsidRDefault="0056572C" w:rsidP="001132CB">
            <w:pPr>
              <w:pStyle w:val="ad"/>
              <w:snapToGrid w:val="0"/>
              <w:rPr>
                <w:rFonts w:ascii="PT Astra Serif" w:hAnsi="PT Astra Serif" w:cs="Tahoma"/>
                <w:sz w:val="28"/>
                <w:szCs w:val="28"/>
              </w:rPr>
            </w:pPr>
          </w:p>
          <w:p w14:paraId="5F2918C6" w14:textId="77777777" w:rsidR="0056572C" w:rsidRDefault="0056572C" w:rsidP="001132CB">
            <w:pPr>
              <w:pStyle w:val="ad"/>
              <w:snapToGrid w:val="0"/>
              <w:rPr>
                <w:rFonts w:ascii="PT Astra Serif" w:hAnsi="PT Astra Serif" w:cs="Tahoma"/>
                <w:sz w:val="28"/>
                <w:szCs w:val="28"/>
              </w:rPr>
            </w:pPr>
          </w:p>
          <w:p w14:paraId="46A85106" w14:textId="77777777" w:rsidR="0056572C" w:rsidRDefault="0056572C" w:rsidP="001132CB">
            <w:pPr>
              <w:pStyle w:val="ad"/>
              <w:snapToGrid w:val="0"/>
              <w:rPr>
                <w:rFonts w:ascii="PT Astra Serif" w:hAnsi="PT Astra Serif" w:cs="Tahoma"/>
                <w:sz w:val="28"/>
                <w:szCs w:val="28"/>
              </w:rPr>
            </w:pPr>
          </w:p>
        </w:tc>
        <w:tc>
          <w:tcPr>
            <w:tcW w:w="3883" w:type="dxa"/>
            <w:tcMar>
              <w:top w:w="0" w:type="dxa"/>
              <w:left w:w="108" w:type="dxa"/>
              <w:bottom w:w="0" w:type="dxa"/>
              <w:right w:w="108" w:type="dxa"/>
            </w:tcMar>
          </w:tcPr>
          <w:p w14:paraId="42393F00" w14:textId="77777777" w:rsidR="0056572C" w:rsidRDefault="0056572C" w:rsidP="001132CB">
            <w:pPr>
              <w:pStyle w:val="ad"/>
              <w:snapToGrid w:val="0"/>
              <w:rPr>
                <w:rFonts w:ascii="PT Astra Serif" w:hAnsi="PT Astra Serif" w:cs="Tahoma"/>
              </w:rPr>
            </w:pPr>
            <w:r>
              <w:rPr>
                <w:rFonts w:ascii="PT Astra Serif" w:hAnsi="PT Astra Serif" w:cs="Tahoma"/>
              </w:rPr>
              <w:t>Приложение</w:t>
            </w:r>
          </w:p>
          <w:p w14:paraId="2932CB74" w14:textId="77777777" w:rsidR="0056572C" w:rsidRDefault="0056572C" w:rsidP="001132CB">
            <w:pPr>
              <w:pStyle w:val="ad"/>
              <w:rPr>
                <w:rFonts w:ascii="PT Astra Serif" w:hAnsi="PT Astra Serif" w:cs="Tahoma"/>
              </w:rPr>
            </w:pPr>
            <w:r>
              <w:rPr>
                <w:rFonts w:ascii="PT Astra Serif" w:hAnsi="PT Astra Serif" w:cs="Tahoma"/>
              </w:rPr>
              <w:t xml:space="preserve">к решению Совета депутатов </w:t>
            </w:r>
          </w:p>
          <w:p w14:paraId="1CB3DC90" w14:textId="77777777" w:rsidR="0056572C" w:rsidRDefault="0056572C" w:rsidP="001132CB">
            <w:pPr>
              <w:pStyle w:val="ad"/>
              <w:rPr>
                <w:rFonts w:ascii="PT Astra Serif" w:hAnsi="PT Astra Serif" w:cs="Tahoma"/>
              </w:rPr>
            </w:pPr>
            <w:r>
              <w:rPr>
                <w:rFonts w:ascii="PT Astra Serif" w:hAnsi="PT Astra Serif" w:cs="Tahoma"/>
              </w:rPr>
              <w:t xml:space="preserve">муниципального образования «Сенгилеевский район» </w:t>
            </w:r>
          </w:p>
          <w:p w14:paraId="3B21355D" w14:textId="77777777" w:rsidR="0056572C" w:rsidRDefault="0056572C" w:rsidP="001132CB">
            <w:pPr>
              <w:pStyle w:val="ad"/>
              <w:rPr>
                <w:rFonts w:ascii="PT Astra Serif" w:hAnsi="PT Astra Serif" w:cs="Tahoma"/>
              </w:rPr>
            </w:pPr>
            <w:r>
              <w:rPr>
                <w:rFonts w:ascii="PT Astra Serif" w:hAnsi="PT Astra Serif" w:cs="Tahoma"/>
              </w:rPr>
              <w:t xml:space="preserve">от 25 июня 2026 </w:t>
            </w:r>
            <w:proofErr w:type="gramStart"/>
            <w:r>
              <w:rPr>
                <w:rFonts w:ascii="PT Astra Serif" w:hAnsi="PT Astra Serif" w:cs="Tahoma"/>
              </w:rPr>
              <w:t>года  №</w:t>
            </w:r>
            <w:proofErr w:type="gramEnd"/>
            <w:r>
              <w:rPr>
                <w:rFonts w:ascii="PT Astra Serif" w:hAnsi="PT Astra Serif" w:cs="Tahoma"/>
              </w:rPr>
              <w:t xml:space="preserve"> ___</w:t>
            </w:r>
          </w:p>
        </w:tc>
      </w:tr>
    </w:tbl>
    <w:p w14:paraId="6051FDF6" w14:textId="77777777" w:rsidR="0056572C" w:rsidRDefault="0056572C" w:rsidP="0056572C">
      <w:pPr>
        <w:spacing w:before="0" w:beforeAutospacing="0" w:after="0" w:afterAutospacing="0"/>
        <w:rPr>
          <w:rFonts w:ascii="Times New Roman" w:hAnsi="Times New Roman"/>
          <w:b/>
          <w:sz w:val="28"/>
          <w:szCs w:val="28"/>
        </w:rPr>
      </w:pPr>
    </w:p>
    <w:p w14:paraId="278622AB" w14:textId="4189D8E1" w:rsidR="0056572C" w:rsidRDefault="0056572C" w:rsidP="0056572C">
      <w:pPr>
        <w:spacing w:before="0" w:beforeAutospacing="0" w:after="0" w:afterAutospacing="0"/>
        <w:rPr>
          <w:rFonts w:ascii="Times New Roman" w:hAnsi="Times New Roman"/>
          <w:b/>
          <w:sz w:val="28"/>
          <w:szCs w:val="28"/>
        </w:rPr>
      </w:pPr>
      <w:r>
        <w:rPr>
          <w:rFonts w:ascii="Times New Roman" w:hAnsi="Times New Roman"/>
          <w:b/>
          <w:sz w:val="28"/>
          <w:szCs w:val="28"/>
        </w:rPr>
        <w:t>Информация</w:t>
      </w:r>
    </w:p>
    <w:p w14:paraId="26E72426" w14:textId="77777777" w:rsidR="0056572C" w:rsidRDefault="0056572C" w:rsidP="0056572C">
      <w:pPr>
        <w:spacing w:before="0" w:beforeAutospacing="0" w:after="0" w:afterAutospacing="0"/>
        <w:rPr>
          <w:rFonts w:ascii="Times New Roman" w:hAnsi="Times New Roman"/>
          <w:b/>
          <w:sz w:val="28"/>
          <w:szCs w:val="28"/>
        </w:rPr>
      </w:pPr>
      <w:r>
        <w:rPr>
          <w:rFonts w:ascii="Times New Roman" w:hAnsi="Times New Roman"/>
          <w:b/>
          <w:sz w:val="28"/>
          <w:szCs w:val="28"/>
        </w:rPr>
        <w:t>о м</w:t>
      </w:r>
      <w:r w:rsidR="007648BF" w:rsidRPr="002C727C">
        <w:rPr>
          <w:rFonts w:ascii="Times New Roman" w:hAnsi="Times New Roman"/>
          <w:b/>
          <w:sz w:val="28"/>
          <w:szCs w:val="28"/>
        </w:rPr>
        <w:t>ероприятия</w:t>
      </w:r>
      <w:r>
        <w:rPr>
          <w:rFonts w:ascii="Times New Roman" w:hAnsi="Times New Roman"/>
          <w:b/>
          <w:sz w:val="28"/>
          <w:szCs w:val="28"/>
        </w:rPr>
        <w:t>х</w:t>
      </w:r>
      <w:r w:rsidR="007648BF" w:rsidRPr="002C727C">
        <w:rPr>
          <w:rFonts w:ascii="Times New Roman" w:hAnsi="Times New Roman"/>
          <w:b/>
          <w:sz w:val="28"/>
          <w:szCs w:val="28"/>
        </w:rPr>
        <w:t xml:space="preserve"> по увеличению доходной части бюджета</w:t>
      </w:r>
      <w:r w:rsidR="006B58EE" w:rsidRPr="0056572C">
        <w:rPr>
          <w:rFonts w:ascii="Times New Roman" w:hAnsi="Times New Roman"/>
          <w:b/>
          <w:sz w:val="28"/>
          <w:szCs w:val="28"/>
        </w:rPr>
        <w:t xml:space="preserve"> </w:t>
      </w:r>
      <w:r w:rsidRPr="0056572C">
        <w:rPr>
          <w:rFonts w:ascii="Times New Roman" w:hAnsi="Times New Roman"/>
          <w:b/>
          <w:sz w:val="28"/>
          <w:szCs w:val="28"/>
        </w:rPr>
        <w:t>муниципального образования «Сенгилеевский район» Ульяновской области</w:t>
      </w:r>
      <w:r w:rsidRPr="0056572C">
        <w:rPr>
          <w:rFonts w:ascii="Times New Roman" w:hAnsi="Times New Roman"/>
          <w:b/>
          <w:sz w:val="28"/>
          <w:szCs w:val="28"/>
        </w:rPr>
        <w:t xml:space="preserve"> </w:t>
      </w:r>
    </w:p>
    <w:p w14:paraId="4C1A3906" w14:textId="05EDDA84" w:rsidR="0056572C" w:rsidRPr="002C727C" w:rsidRDefault="006B58EE" w:rsidP="00C96F7D">
      <w:pPr>
        <w:spacing w:before="0" w:beforeAutospacing="0" w:after="0" w:afterAutospacing="0"/>
        <w:rPr>
          <w:rFonts w:ascii="Times New Roman" w:hAnsi="Times New Roman"/>
          <w:b/>
          <w:sz w:val="28"/>
          <w:szCs w:val="28"/>
        </w:rPr>
      </w:pPr>
      <w:r>
        <w:rPr>
          <w:rFonts w:ascii="Times New Roman" w:hAnsi="Times New Roman"/>
          <w:b/>
          <w:sz w:val="28"/>
          <w:szCs w:val="28"/>
        </w:rPr>
        <w:t>(в части НДФЛ)</w:t>
      </w:r>
    </w:p>
    <w:p w14:paraId="6686BF7B" w14:textId="77777777" w:rsidR="005E217D" w:rsidRDefault="00C17460" w:rsidP="005E217D">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 xml:space="preserve">Анализ исполнения плана поступления </w:t>
      </w:r>
      <w:r w:rsidR="00143C5A">
        <w:rPr>
          <w:rFonts w:ascii="Times New Roman" w:hAnsi="Times New Roman"/>
          <w:sz w:val="28"/>
          <w:szCs w:val="28"/>
        </w:rPr>
        <w:t>д</w:t>
      </w:r>
      <w:r w:rsidR="00D25407">
        <w:rPr>
          <w:rFonts w:ascii="Times New Roman" w:hAnsi="Times New Roman"/>
          <w:sz w:val="28"/>
          <w:szCs w:val="28"/>
        </w:rPr>
        <w:t>оходных</w:t>
      </w:r>
      <w:r w:rsidR="002F068E">
        <w:rPr>
          <w:rFonts w:ascii="Times New Roman" w:hAnsi="Times New Roman"/>
          <w:sz w:val="28"/>
          <w:szCs w:val="28"/>
        </w:rPr>
        <w:t xml:space="preserve"> источников показал</w:t>
      </w:r>
      <w:r w:rsidR="005E217D">
        <w:rPr>
          <w:rFonts w:ascii="Times New Roman" w:hAnsi="Times New Roman"/>
          <w:sz w:val="28"/>
          <w:szCs w:val="28"/>
        </w:rPr>
        <w:t>, что</w:t>
      </w:r>
      <w:r w:rsidR="002F068E">
        <w:rPr>
          <w:rFonts w:ascii="Times New Roman" w:hAnsi="Times New Roman"/>
          <w:sz w:val="28"/>
          <w:szCs w:val="28"/>
        </w:rPr>
        <w:t xml:space="preserve"> </w:t>
      </w:r>
      <w:r w:rsidR="00016B08">
        <w:rPr>
          <w:rFonts w:ascii="Times New Roman" w:hAnsi="Times New Roman"/>
          <w:sz w:val="28"/>
          <w:szCs w:val="28"/>
        </w:rPr>
        <w:t>н</w:t>
      </w:r>
      <w:r>
        <w:rPr>
          <w:rFonts w:ascii="Times New Roman" w:hAnsi="Times New Roman"/>
          <w:sz w:val="28"/>
          <w:szCs w:val="28"/>
        </w:rPr>
        <w:t>алог на доходы физических лиц является основным д</w:t>
      </w:r>
      <w:r w:rsidR="00D25407">
        <w:rPr>
          <w:rFonts w:ascii="Times New Roman" w:hAnsi="Times New Roman"/>
          <w:sz w:val="28"/>
          <w:szCs w:val="28"/>
        </w:rPr>
        <w:t>оходным источником района</w:t>
      </w:r>
      <w:r w:rsidR="005E217D">
        <w:rPr>
          <w:rFonts w:ascii="Times New Roman" w:hAnsi="Times New Roman"/>
          <w:sz w:val="28"/>
          <w:szCs w:val="28"/>
        </w:rPr>
        <w:t>.</w:t>
      </w:r>
      <w:r w:rsidR="00D25407">
        <w:rPr>
          <w:rFonts w:ascii="Times New Roman" w:hAnsi="Times New Roman"/>
          <w:sz w:val="28"/>
          <w:szCs w:val="28"/>
        </w:rPr>
        <w:t xml:space="preserve"> </w:t>
      </w:r>
      <w:r w:rsidR="005E217D">
        <w:rPr>
          <w:rFonts w:ascii="Times New Roman" w:hAnsi="Times New Roman"/>
          <w:sz w:val="28"/>
          <w:szCs w:val="28"/>
        </w:rPr>
        <w:t>В</w:t>
      </w:r>
      <w:r w:rsidR="00D25407">
        <w:rPr>
          <w:rFonts w:ascii="Times New Roman" w:hAnsi="Times New Roman"/>
          <w:sz w:val="28"/>
          <w:szCs w:val="28"/>
        </w:rPr>
        <w:t xml:space="preserve"> 2025 году </w:t>
      </w:r>
      <w:r w:rsidR="005E217D">
        <w:rPr>
          <w:rFonts w:ascii="Times New Roman" w:hAnsi="Times New Roman"/>
          <w:sz w:val="28"/>
          <w:szCs w:val="28"/>
        </w:rPr>
        <w:t xml:space="preserve">он </w:t>
      </w:r>
      <w:r w:rsidR="00D25407">
        <w:rPr>
          <w:rFonts w:ascii="Times New Roman" w:hAnsi="Times New Roman"/>
          <w:sz w:val="28"/>
          <w:szCs w:val="28"/>
        </w:rPr>
        <w:t>составил 53</w:t>
      </w:r>
      <w:r>
        <w:rPr>
          <w:rFonts w:ascii="Times New Roman" w:hAnsi="Times New Roman"/>
          <w:sz w:val="28"/>
          <w:szCs w:val="28"/>
        </w:rPr>
        <w:t xml:space="preserve">% от общего объема фактического показателя по собственным </w:t>
      </w:r>
      <w:r w:rsidR="00D25407">
        <w:rPr>
          <w:rFonts w:ascii="Times New Roman" w:hAnsi="Times New Roman"/>
          <w:sz w:val="28"/>
          <w:szCs w:val="28"/>
        </w:rPr>
        <w:t>доходам.</w:t>
      </w:r>
      <w:r w:rsidR="00D24051">
        <w:rPr>
          <w:rFonts w:ascii="Times New Roman" w:hAnsi="Times New Roman"/>
          <w:sz w:val="28"/>
          <w:szCs w:val="28"/>
        </w:rPr>
        <w:t xml:space="preserve"> За 5 месяцев 2026 года</w:t>
      </w:r>
      <w:r>
        <w:rPr>
          <w:rFonts w:ascii="Times New Roman" w:hAnsi="Times New Roman"/>
          <w:sz w:val="28"/>
          <w:szCs w:val="28"/>
        </w:rPr>
        <w:t xml:space="preserve"> налог на доходы физических лиц поступил в бюджет в сумме </w:t>
      </w:r>
      <w:r w:rsidR="00D24051">
        <w:rPr>
          <w:rFonts w:ascii="Times New Roman" w:hAnsi="Times New Roman"/>
          <w:sz w:val="28"/>
          <w:szCs w:val="28"/>
        </w:rPr>
        <w:t>42</w:t>
      </w:r>
      <w:r w:rsidR="005E217D">
        <w:rPr>
          <w:rFonts w:ascii="Times New Roman" w:hAnsi="Times New Roman"/>
          <w:sz w:val="28"/>
          <w:szCs w:val="28"/>
        </w:rPr>
        <w:t xml:space="preserve"> млн. </w:t>
      </w:r>
      <w:r w:rsidR="00D24051">
        <w:rPr>
          <w:rFonts w:ascii="Times New Roman" w:hAnsi="Times New Roman"/>
          <w:sz w:val="28"/>
          <w:szCs w:val="28"/>
        </w:rPr>
        <w:t>467,6</w:t>
      </w:r>
      <w:r w:rsidR="00016B08">
        <w:rPr>
          <w:rFonts w:ascii="Times New Roman" w:hAnsi="Times New Roman"/>
          <w:sz w:val="28"/>
          <w:szCs w:val="28"/>
        </w:rPr>
        <w:t xml:space="preserve"> </w:t>
      </w:r>
      <w:r w:rsidR="0041004A">
        <w:rPr>
          <w:rFonts w:ascii="Times New Roman" w:hAnsi="Times New Roman"/>
          <w:sz w:val="28"/>
          <w:szCs w:val="28"/>
        </w:rPr>
        <w:t>тыс. руб.</w:t>
      </w:r>
      <w:r w:rsidR="00D24051">
        <w:rPr>
          <w:rFonts w:ascii="Times New Roman" w:hAnsi="Times New Roman"/>
          <w:sz w:val="28"/>
          <w:szCs w:val="28"/>
        </w:rPr>
        <w:t xml:space="preserve"> План выполнен на 103,3</w:t>
      </w:r>
      <w:r w:rsidR="00A8032E">
        <w:rPr>
          <w:rFonts w:ascii="Times New Roman" w:hAnsi="Times New Roman"/>
          <w:sz w:val="28"/>
          <w:szCs w:val="28"/>
        </w:rPr>
        <w:t xml:space="preserve">% или </w:t>
      </w:r>
      <w:r w:rsidR="00D24051">
        <w:rPr>
          <w:rFonts w:ascii="Times New Roman" w:hAnsi="Times New Roman"/>
          <w:sz w:val="28"/>
          <w:szCs w:val="28"/>
        </w:rPr>
        <w:t>95,9</w:t>
      </w:r>
      <w:r>
        <w:rPr>
          <w:rFonts w:ascii="Times New Roman" w:hAnsi="Times New Roman"/>
          <w:sz w:val="28"/>
          <w:szCs w:val="28"/>
        </w:rPr>
        <w:t xml:space="preserve">% к аналогичному периоду прошлого года. </w:t>
      </w:r>
    </w:p>
    <w:p w14:paraId="5A6CC90B" w14:textId="77777777" w:rsidR="00C17460" w:rsidRDefault="00C17460" w:rsidP="005E217D">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Ди</w:t>
      </w:r>
      <w:r w:rsidR="0041004A">
        <w:rPr>
          <w:rFonts w:ascii="Times New Roman" w:hAnsi="Times New Roman"/>
          <w:sz w:val="28"/>
          <w:szCs w:val="28"/>
        </w:rPr>
        <w:t>намика недоимки по</w:t>
      </w:r>
      <w:r>
        <w:rPr>
          <w:rFonts w:ascii="Times New Roman" w:hAnsi="Times New Roman"/>
          <w:sz w:val="28"/>
          <w:szCs w:val="28"/>
        </w:rPr>
        <w:t xml:space="preserve"> НДФЛ:</w:t>
      </w:r>
    </w:p>
    <w:p w14:paraId="1A699266" w14:textId="77777777" w:rsidR="0041004A" w:rsidRDefault="00C17460" w:rsidP="00A8032E">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На 01.01.2025г.  14117 тыс. руб.</w:t>
      </w:r>
    </w:p>
    <w:p w14:paraId="5F222001" w14:textId="77777777" w:rsidR="00A8032E" w:rsidRDefault="00143C5A" w:rsidP="00A8032E">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На 01.12.2025 г. 9881</w:t>
      </w:r>
      <w:r w:rsidR="007009BF">
        <w:rPr>
          <w:rFonts w:ascii="Times New Roman" w:hAnsi="Times New Roman"/>
          <w:sz w:val="28"/>
          <w:szCs w:val="28"/>
        </w:rPr>
        <w:t>,3 тыс.руб.</w:t>
      </w:r>
    </w:p>
    <w:p w14:paraId="3B32B51C" w14:textId="77777777" w:rsidR="00A8032E" w:rsidRDefault="00351E3E" w:rsidP="00A8032E">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На 01.02.202</w:t>
      </w:r>
      <w:r w:rsidR="00A8032E">
        <w:rPr>
          <w:rFonts w:ascii="Times New Roman" w:hAnsi="Times New Roman"/>
          <w:sz w:val="28"/>
          <w:szCs w:val="28"/>
        </w:rPr>
        <w:t>6 г. 9359</w:t>
      </w:r>
      <w:r>
        <w:rPr>
          <w:rFonts w:ascii="Times New Roman" w:hAnsi="Times New Roman"/>
          <w:sz w:val="28"/>
          <w:szCs w:val="28"/>
        </w:rPr>
        <w:t>,8 тыс. руб.</w:t>
      </w:r>
    </w:p>
    <w:p w14:paraId="235AB87C" w14:textId="77777777" w:rsidR="00351E3E" w:rsidRDefault="00351E3E" w:rsidP="00A8032E">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На 01.03.2026 г. 10389,4 тыс. руб.</w:t>
      </w:r>
    </w:p>
    <w:p w14:paraId="6A642132" w14:textId="77777777" w:rsidR="002F068E" w:rsidRPr="00535AF6" w:rsidRDefault="002F068E" w:rsidP="00A8032E">
      <w:pPr>
        <w:spacing w:before="0" w:beforeAutospacing="0" w:after="0" w:afterAutospacing="0"/>
        <w:ind w:firstLine="709"/>
        <w:contextualSpacing/>
        <w:jc w:val="both"/>
        <w:rPr>
          <w:rFonts w:ascii="Times New Roman" w:hAnsi="Times New Roman"/>
          <w:b/>
          <w:sz w:val="28"/>
          <w:szCs w:val="28"/>
        </w:rPr>
      </w:pPr>
      <w:r w:rsidRPr="00535AF6">
        <w:rPr>
          <w:rFonts w:ascii="Times New Roman" w:hAnsi="Times New Roman"/>
          <w:b/>
          <w:sz w:val="28"/>
          <w:szCs w:val="28"/>
        </w:rPr>
        <w:t>На 01.05.2026 г. 11</w:t>
      </w:r>
      <w:r w:rsidR="00535AF6">
        <w:rPr>
          <w:rFonts w:ascii="Times New Roman" w:hAnsi="Times New Roman"/>
          <w:b/>
          <w:sz w:val="28"/>
          <w:szCs w:val="28"/>
        </w:rPr>
        <w:t xml:space="preserve"> млн. </w:t>
      </w:r>
      <w:r w:rsidRPr="00535AF6">
        <w:rPr>
          <w:rFonts w:ascii="Times New Roman" w:hAnsi="Times New Roman"/>
          <w:b/>
          <w:sz w:val="28"/>
          <w:szCs w:val="28"/>
        </w:rPr>
        <w:t>074</w:t>
      </w:r>
      <w:r w:rsidR="00953C4F" w:rsidRPr="00535AF6">
        <w:rPr>
          <w:rFonts w:ascii="Times New Roman" w:hAnsi="Times New Roman"/>
          <w:b/>
          <w:sz w:val="28"/>
          <w:szCs w:val="28"/>
        </w:rPr>
        <w:t>,3</w:t>
      </w:r>
      <w:r w:rsidRPr="00535AF6">
        <w:rPr>
          <w:rFonts w:ascii="Times New Roman" w:hAnsi="Times New Roman"/>
          <w:b/>
          <w:sz w:val="28"/>
          <w:szCs w:val="28"/>
        </w:rPr>
        <w:t xml:space="preserve"> тыс. руб.</w:t>
      </w:r>
    </w:p>
    <w:p w14:paraId="1E5A6531" w14:textId="77777777" w:rsidR="002F068E" w:rsidRDefault="00535AF6" w:rsidP="00447936">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В том числе:</w:t>
      </w:r>
    </w:p>
    <w:p w14:paraId="0CE8BD1B" w14:textId="77777777" w:rsidR="002F068E" w:rsidRDefault="00996939" w:rsidP="00447936">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 xml:space="preserve"> долг физических лиц составляет </w:t>
      </w:r>
      <w:r w:rsidR="002F068E">
        <w:rPr>
          <w:rFonts w:ascii="Times New Roman" w:hAnsi="Times New Roman"/>
          <w:sz w:val="28"/>
          <w:szCs w:val="28"/>
        </w:rPr>
        <w:t>2157,3</w:t>
      </w:r>
      <w:r w:rsidR="00050A84">
        <w:rPr>
          <w:rFonts w:ascii="Times New Roman" w:hAnsi="Times New Roman"/>
          <w:sz w:val="28"/>
          <w:szCs w:val="28"/>
        </w:rPr>
        <w:t xml:space="preserve"> тыс. руб.</w:t>
      </w:r>
      <w:r w:rsidR="003A0F0A">
        <w:rPr>
          <w:rFonts w:ascii="Times New Roman" w:hAnsi="Times New Roman"/>
          <w:sz w:val="28"/>
          <w:szCs w:val="28"/>
        </w:rPr>
        <w:t xml:space="preserve"> </w:t>
      </w:r>
      <w:r w:rsidR="002F068E">
        <w:rPr>
          <w:rFonts w:ascii="Times New Roman" w:hAnsi="Times New Roman"/>
          <w:sz w:val="28"/>
          <w:szCs w:val="28"/>
        </w:rPr>
        <w:t>(</w:t>
      </w:r>
      <w:r w:rsidR="003A0F0A">
        <w:rPr>
          <w:rFonts w:ascii="Times New Roman" w:hAnsi="Times New Roman"/>
          <w:sz w:val="28"/>
          <w:szCs w:val="28"/>
        </w:rPr>
        <w:t>продажа имущества, менее 3 лет)</w:t>
      </w:r>
      <w:r w:rsidR="00050A84">
        <w:rPr>
          <w:rFonts w:ascii="Times New Roman" w:hAnsi="Times New Roman"/>
          <w:sz w:val="28"/>
          <w:szCs w:val="28"/>
        </w:rPr>
        <w:t>;</w:t>
      </w:r>
      <w:r w:rsidR="00953C4F">
        <w:rPr>
          <w:rFonts w:ascii="Times New Roman" w:hAnsi="Times New Roman"/>
          <w:sz w:val="28"/>
          <w:szCs w:val="28"/>
        </w:rPr>
        <w:t xml:space="preserve"> погашено за май 292,5 тыс. руб.</w:t>
      </w:r>
    </w:p>
    <w:p w14:paraId="57AB600B" w14:textId="77777777" w:rsidR="00953C4F" w:rsidRDefault="00996939" w:rsidP="00447936">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 xml:space="preserve">муниципальные, государственные организации </w:t>
      </w:r>
      <w:r w:rsidR="002F068E">
        <w:rPr>
          <w:rFonts w:ascii="Times New Roman" w:hAnsi="Times New Roman"/>
          <w:sz w:val="28"/>
          <w:szCs w:val="28"/>
        </w:rPr>
        <w:t>3419,1</w:t>
      </w:r>
      <w:r>
        <w:rPr>
          <w:rFonts w:ascii="Times New Roman" w:hAnsi="Times New Roman"/>
          <w:sz w:val="28"/>
          <w:szCs w:val="28"/>
        </w:rPr>
        <w:t xml:space="preserve"> тыс. руб.</w:t>
      </w:r>
      <w:r w:rsidR="009965CE">
        <w:rPr>
          <w:rFonts w:ascii="Times New Roman" w:hAnsi="Times New Roman"/>
          <w:sz w:val="28"/>
          <w:szCs w:val="28"/>
        </w:rPr>
        <w:t xml:space="preserve"> (</w:t>
      </w:r>
      <w:r w:rsidR="00535AF6">
        <w:rPr>
          <w:rFonts w:ascii="Times New Roman" w:hAnsi="Times New Roman"/>
          <w:sz w:val="28"/>
          <w:szCs w:val="28"/>
        </w:rPr>
        <w:t xml:space="preserve">в том числе </w:t>
      </w:r>
      <w:r w:rsidR="009965CE">
        <w:rPr>
          <w:rFonts w:ascii="Times New Roman" w:hAnsi="Times New Roman"/>
          <w:sz w:val="28"/>
          <w:szCs w:val="28"/>
        </w:rPr>
        <w:t xml:space="preserve">ГУЗ РБ </w:t>
      </w:r>
      <w:r w:rsidR="00953C4F">
        <w:rPr>
          <w:rFonts w:ascii="Times New Roman" w:hAnsi="Times New Roman"/>
          <w:sz w:val="28"/>
          <w:szCs w:val="28"/>
        </w:rPr>
        <w:t>1250,6</w:t>
      </w:r>
      <w:r w:rsidR="009965CE">
        <w:rPr>
          <w:rFonts w:ascii="Times New Roman" w:hAnsi="Times New Roman"/>
          <w:sz w:val="28"/>
          <w:szCs w:val="28"/>
        </w:rPr>
        <w:t xml:space="preserve"> тыс.руб.</w:t>
      </w:r>
      <w:r w:rsidR="0001350F">
        <w:rPr>
          <w:rFonts w:ascii="Times New Roman" w:hAnsi="Times New Roman"/>
          <w:sz w:val="28"/>
          <w:szCs w:val="28"/>
        </w:rPr>
        <w:t>)</w:t>
      </w:r>
      <w:r w:rsidR="00050A84">
        <w:rPr>
          <w:rFonts w:ascii="Times New Roman" w:hAnsi="Times New Roman"/>
          <w:sz w:val="28"/>
          <w:szCs w:val="28"/>
        </w:rPr>
        <w:t>;</w:t>
      </w:r>
      <w:r w:rsidR="00953C4F">
        <w:rPr>
          <w:rFonts w:ascii="Times New Roman" w:hAnsi="Times New Roman"/>
          <w:sz w:val="28"/>
          <w:szCs w:val="28"/>
        </w:rPr>
        <w:t xml:space="preserve"> погашено</w:t>
      </w:r>
      <w:r w:rsidR="00A516FD">
        <w:rPr>
          <w:rFonts w:ascii="Times New Roman" w:hAnsi="Times New Roman"/>
          <w:sz w:val="28"/>
          <w:szCs w:val="28"/>
        </w:rPr>
        <w:t xml:space="preserve"> за май</w:t>
      </w:r>
      <w:r w:rsidR="00953C4F">
        <w:rPr>
          <w:rFonts w:ascii="Times New Roman" w:hAnsi="Times New Roman"/>
          <w:sz w:val="28"/>
          <w:szCs w:val="28"/>
        </w:rPr>
        <w:t xml:space="preserve"> 1064,8</w:t>
      </w:r>
      <w:r w:rsidR="00A516FD">
        <w:rPr>
          <w:rFonts w:ascii="Times New Roman" w:hAnsi="Times New Roman"/>
          <w:sz w:val="28"/>
          <w:szCs w:val="28"/>
        </w:rPr>
        <w:t>тыс.руб.</w:t>
      </w:r>
    </w:p>
    <w:p w14:paraId="6490586A" w14:textId="77777777" w:rsidR="0036421A" w:rsidRDefault="0036421A" w:rsidP="00447936">
      <w:pPr>
        <w:spacing w:before="0" w:beforeAutospacing="0" w:after="0" w:afterAutospacing="0"/>
        <w:ind w:firstLine="709"/>
        <w:contextualSpacing/>
        <w:jc w:val="both"/>
        <w:rPr>
          <w:rFonts w:ascii="Times New Roman" w:hAnsi="Times New Roman"/>
          <w:sz w:val="28"/>
          <w:szCs w:val="28"/>
        </w:rPr>
      </w:pPr>
      <w:r>
        <w:rPr>
          <w:rFonts w:ascii="Times New Roman" w:hAnsi="Times New Roman"/>
          <w:sz w:val="28"/>
          <w:szCs w:val="28"/>
        </w:rPr>
        <w:t xml:space="preserve"> по организациям и ИП </w:t>
      </w:r>
      <w:r w:rsidR="00953C4F">
        <w:rPr>
          <w:rFonts w:ascii="Times New Roman" w:hAnsi="Times New Roman"/>
          <w:sz w:val="28"/>
          <w:szCs w:val="28"/>
        </w:rPr>
        <w:t>5498,8</w:t>
      </w:r>
      <w:r w:rsidR="00996939">
        <w:rPr>
          <w:rFonts w:ascii="Times New Roman" w:hAnsi="Times New Roman"/>
          <w:sz w:val="28"/>
          <w:szCs w:val="28"/>
        </w:rPr>
        <w:t xml:space="preserve">тыс. руб. </w:t>
      </w:r>
      <w:r w:rsidR="00996939" w:rsidRPr="00BB79B0">
        <w:rPr>
          <w:rFonts w:ascii="Times New Roman" w:hAnsi="Times New Roman"/>
          <w:sz w:val="28"/>
          <w:szCs w:val="28"/>
        </w:rPr>
        <w:t>(ООО «Ульяновская судоходная компания»</w:t>
      </w:r>
      <w:r w:rsidR="00953C4F">
        <w:rPr>
          <w:rFonts w:ascii="Times New Roman" w:hAnsi="Times New Roman"/>
          <w:sz w:val="28"/>
          <w:szCs w:val="28"/>
        </w:rPr>
        <w:t>1340,3</w:t>
      </w:r>
      <w:r w:rsidRPr="00BB79B0">
        <w:rPr>
          <w:rFonts w:ascii="Times New Roman" w:hAnsi="Times New Roman"/>
          <w:sz w:val="28"/>
          <w:szCs w:val="28"/>
        </w:rPr>
        <w:t xml:space="preserve"> тыс. руб., </w:t>
      </w:r>
      <w:proofErr w:type="spellStart"/>
      <w:r w:rsidRPr="00BB79B0">
        <w:rPr>
          <w:rFonts w:ascii="Times New Roman" w:hAnsi="Times New Roman"/>
          <w:sz w:val="28"/>
          <w:szCs w:val="28"/>
        </w:rPr>
        <w:t>Кебина</w:t>
      </w:r>
      <w:proofErr w:type="spellEnd"/>
      <w:r w:rsidRPr="00BB79B0">
        <w:rPr>
          <w:rFonts w:ascii="Times New Roman" w:hAnsi="Times New Roman"/>
          <w:sz w:val="28"/>
          <w:szCs w:val="28"/>
        </w:rPr>
        <w:t xml:space="preserve"> Т.П. 1204</w:t>
      </w:r>
      <w:r w:rsidR="00996939" w:rsidRPr="00BB79B0">
        <w:rPr>
          <w:rFonts w:ascii="Times New Roman" w:hAnsi="Times New Roman"/>
          <w:sz w:val="28"/>
          <w:szCs w:val="28"/>
        </w:rPr>
        <w:t>,</w:t>
      </w:r>
      <w:r w:rsidRPr="00BB79B0">
        <w:rPr>
          <w:rFonts w:ascii="Times New Roman" w:hAnsi="Times New Roman"/>
          <w:sz w:val="28"/>
          <w:szCs w:val="28"/>
        </w:rPr>
        <w:t>8 тыс. руб., Москаленко О.О. 641</w:t>
      </w:r>
      <w:r w:rsidR="00996939" w:rsidRPr="00BB79B0">
        <w:rPr>
          <w:rFonts w:ascii="Times New Roman" w:hAnsi="Times New Roman"/>
          <w:sz w:val="28"/>
          <w:szCs w:val="28"/>
        </w:rPr>
        <w:t xml:space="preserve">,3 тыс. руб., </w:t>
      </w:r>
      <w:r w:rsidR="00351E3E">
        <w:rPr>
          <w:rFonts w:ascii="Times New Roman" w:hAnsi="Times New Roman"/>
          <w:sz w:val="28"/>
          <w:szCs w:val="28"/>
        </w:rPr>
        <w:t>ООО «Мордово</w:t>
      </w:r>
      <w:r w:rsidR="00953C4F">
        <w:rPr>
          <w:rFonts w:ascii="Times New Roman" w:hAnsi="Times New Roman"/>
          <w:sz w:val="28"/>
          <w:szCs w:val="28"/>
        </w:rPr>
        <w:t>» 1921,5</w:t>
      </w:r>
      <w:r w:rsidR="0077089A">
        <w:rPr>
          <w:rFonts w:ascii="Times New Roman" w:hAnsi="Times New Roman"/>
          <w:sz w:val="28"/>
          <w:szCs w:val="28"/>
        </w:rPr>
        <w:t xml:space="preserve"> тыс. руб.</w:t>
      </w:r>
      <w:r w:rsidR="00535AF6">
        <w:rPr>
          <w:rFonts w:ascii="Times New Roman" w:hAnsi="Times New Roman"/>
          <w:sz w:val="28"/>
          <w:szCs w:val="28"/>
        </w:rPr>
        <w:t>).</w:t>
      </w:r>
      <w:r w:rsidR="000F255F">
        <w:rPr>
          <w:rFonts w:ascii="Times New Roman" w:hAnsi="Times New Roman"/>
          <w:sz w:val="28"/>
          <w:szCs w:val="28"/>
        </w:rPr>
        <w:t xml:space="preserve"> Направлено письмо в налоговую службу с просьбой проведения проверки и взыскания задолженности.</w:t>
      </w:r>
      <w:r w:rsidR="00A516FD">
        <w:rPr>
          <w:rFonts w:ascii="Times New Roman" w:hAnsi="Times New Roman"/>
          <w:sz w:val="28"/>
          <w:szCs w:val="28"/>
        </w:rPr>
        <w:t xml:space="preserve"> </w:t>
      </w:r>
      <w:r w:rsidR="003A0F0A">
        <w:rPr>
          <w:rFonts w:ascii="Times New Roman" w:hAnsi="Times New Roman"/>
          <w:sz w:val="28"/>
          <w:szCs w:val="28"/>
        </w:rPr>
        <w:t xml:space="preserve">В мае пришел ответ о признании безнадежной к взысканию и списанию задолженности по НДФЛ в отношении </w:t>
      </w:r>
      <w:proofErr w:type="spellStart"/>
      <w:r w:rsidR="003A0F0A">
        <w:rPr>
          <w:rFonts w:ascii="Times New Roman" w:hAnsi="Times New Roman"/>
          <w:sz w:val="28"/>
          <w:szCs w:val="28"/>
        </w:rPr>
        <w:t>Кебиной</w:t>
      </w:r>
      <w:proofErr w:type="spellEnd"/>
      <w:r w:rsidR="003A0F0A">
        <w:rPr>
          <w:rFonts w:ascii="Times New Roman" w:hAnsi="Times New Roman"/>
          <w:sz w:val="28"/>
          <w:szCs w:val="28"/>
        </w:rPr>
        <w:t xml:space="preserve"> в сумме 1129,7 млн. руб., </w:t>
      </w:r>
      <w:r w:rsidR="00A516FD">
        <w:rPr>
          <w:rFonts w:ascii="Times New Roman" w:hAnsi="Times New Roman"/>
          <w:sz w:val="28"/>
          <w:szCs w:val="28"/>
        </w:rPr>
        <w:t>Погашено за май 1348,5 тыс.руб.</w:t>
      </w:r>
    </w:p>
    <w:p w14:paraId="109CD338" w14:textId="77777777" w:rsidR="00C17460" w:rsidRPr="0077089A" w:rsidRDefault="009965CE" w:rsidP="00535AF6">
      <w:pPr>
        <w:spacing w:before="0" w:beforeAutospacing="0" w:after="0" w:afterAutospacing="0"/>
        <w:ind w:firstLine="708"/>
        <w:contextualSpacing/>
        <w:jc w:val="both"/>
        <w:rPr>
          <w:rFonts w:ascii="Times New Roman" w:hAnsi="Times New Roman"/>
          <w:sz w:val="28"/>
          <w:szCs w:val="28"/>
        </w:rPr>
      </w:pPr>
      <w:r>
        <w:rPr>
          <w:rFonts w:ascii="Times New Roman" w:hAnsi="Times New Roman"/>
          <w:sz w:val="28"/>
          <w:szCs w:val="28"/>
        </w:rPr>
        <w:t>В рамках работы направленной на увеличение налоговых и неналоговых поступлений в консолидированный бюджет МО «Сенгилеевский район» проведено</w:t>
      </w:r>
      <w:r w:rsidR="00535AF6">
        <w:rPr>
          <w:rFonts w:ascii="Times New Roman" w:hAnsi="Times New Roman"/>
          <w:sz w:val="28"/>
          <w:szCs w:val="28"/>
        </w:rPr>
        <w:t xml:space="preserve"> </w:t>
      </w:r>
      <w:r w:rsidR="00DB3D6F">
        <w:rPr>
          <w:rFonts w:ascii="Times New Roman" w:hAnsi="Times New Roman"/>
          <w:sz w:val="28"/>
          <w:szCs w:val="28"/>
        </w:rPr>
        <w:t>з</w:t>
      </w:r>
      <w:r w:rsidR="007009BF">
        <w:rPr>
          <w:rFonts w:ascii="Times New Roman" w:hAnsi="Times New Roman"/>
          <w:sz w:val="28"/>
          <w:szCs w:val="28"/>
        </w:rPr>
        <w:t>а</w:t>
      </w:r>
      <w:r w:rsidR="00953C4F">
        <w:rPr>
          <w:rFonts w:ascii="Times New Roman" w:hAnsi="Times New Roman"/>
          <w:sz w:val="28"/>
          <w:szCs w:val="28"/>
        </w:rPr>
        <w:t xml:space="preserve"> январь</w:t>
      </w:r>
      <w:r w:rsidR="00535AF6">
        <w:rPr>
          <w:rFonts w:ascii="Times New Roman" w:hAnsi="Times New Roman"/>
          <w:sz w:val="28"/>
          <w:szCs w:val="28"/>
        </w:rPr>
        <w:t xml:space="preserve"> </w:t>
      </w:r>
      <w:r w:rsidR="00953C4F">
        <w:rPr>
          <w:rFonts w:ascii="Times New Roman" w:hAnsi="Times New Roman"/>
          <w:sz w:val="28"/>
          <w:szCs w:val="28"/>
        </w:rPr>
        <w:t xml:space="preserve">- июнь </w:t>
      </w:r>
      <w:r w:rsidR="0077089A">
        <w:rPr>
          <w:rFonts w:ascii="Times New Roman" w:hAnsi="Times New Roman"/>
          <w:sz w:val="28"/>
          <w:szCs w:val="28"/>
        </w:rPr>
        <w:t>2026</w:t>
      </w:r>
      <w:r w:rsidR="00DB3D6F">
        <w:rPr>
          <w:rFonts w:ascii="Times New Roman" w:hAnsi="Times New Roman"/>
          <w:sz w:val="28"/>
          <w:szCs w:val="28"/>
        </w:rPr>
        <w:t xml:space="preserve"> года</w:t>
      </w:r>
      <w:r w:rsidR="00953C4F">
        <w:rPr>
          <w:rFonts w:ascii="Times New Roman" w:hAnsi="Times New Roman"/>
          <w:sz w:val="28"/>
          <w:szCs w:val="28"/>
        </w:rPr>
        <w:t xml:space="preserve"> 6 заседаний</w:t>
      </w:r>
      <w:r>
        <w:rPr>
          <w:rFonts w:ascii="Times New Roman" w:hAnsi="Times New Roman"/>
          <w:sz w:val="28"/>
          <w:szCs w:val="28"/>
        </w:rPr>
        <w:t xml:space="preserve"> межведомственной</w:t>
      </w:r>
      <w:r w:rsidR="003A0F0A">
        <w:rPr>
          <w:rFonts w:ascii="Times New Roman" w:hAnsi="Times New Roman"/>
          <w:sz w:val="28"/>
          <w:szCs w:val="28"/>
        </w:rPr>
        <w:t xml:space="preserve"> </w:t>
      </w:r>
      <w:r>
        <w:rPr>
          <w:rFonts w:ascii="Times New Roman" w:hAnsi="Times New Roman"/>
          <w:sz w:val="28"/>
          <w:szCs w:val="28"/>
        </w:rPr>
        <w:t>комиссии. За</w:t>
      </w:r>
      <w:r w:rsidR="00953C4F">
        <w:rPr>
          <w:rFonts w:ascii="Times New Roman" w:hAnsi="Times New Roman"/>
          <w:sz w:val="28"/>
          <w:szCs w:val="28"/>
        </w:rPr>
        <w:t>слушано 18</w:t>
      </w:r>
      <w:r w:rsidR="00FB1D3A">
        <w:rPr>
          <w:rFonts w:ascii="Times New Roman" w:hAnsi="Times New Roman"/>
          <w:sz w:val="28"/>
          <w:szCs w:val="28"/>
        </w:rPr>
        <w:t xml:space="preserve"> руководителей предприятий</w:t>
      </w:r>
      <w:r w:rsidR="00DB3D6F">
        <w:rPr>
          <w:rFonts w:ascii="Times New Roman" w:hAnsi="Times New Roman"/>
          <w:sz w:val="28"/>
          <w:szCs w:val="28"/>
        </w:rPr>
        <w:t xml:space="preserve">, а также проводится с плательщиками индивидуальная работа, чтобы сократить </w:t>
      </w:r>
      <w:r w:rsidR="003A0F0A">
        <w:rPr>
          <w:rFonts w:ascii="Times New Roman" w:hAnsi="Times New Roman"/>
          <w:sz w:val="28"/>
          <w:szCs w:val="28"/>
        </w:rPr>
        <w:t xml:space="preserve">имеющуюся </w:t>
      </w:r>
      <w:r w:rsidR="00DB3D6F">
        <w:rPr>
          <w:rFonts w:ascii="Times New Roman" w:hAnsi="Times New Roman"/>
          <w:sz w:val="28"/>
          <w:szCs w:val="28"/>
        </w:rPr>
        <w:t>недоимку.</w:t>
      </w:r>
    </w:p>
    <w:p w14:paraId="6C648F16" w14:textId="77777777" w:rsidR="00CA70DC" w:rsidRDefault="0077089A" w:rsidP="0077089A">
      <w:pPr>
        <w:ind w:firstLine="709"/>
        <w:contextualSpacing/>
        <w:jc w:val="both"/>
        <w:rPr>
          <w:rFonts w:ascii="Times New Roman" w:hAnsi="Times New Roman"/>
          <w:bCs/>
          <w:sz w:val="28"/>
          <w:szCs w:val="28"/>
        </w:rPr>
      </w:pPr>
      <w:r w:rsidRPr="0077089A">
        <w:rPr>
          <w:rFonts w:ascii="Times New Roman" w:hAnsi="Times New Roman"/>
          <w:bCs/>
          <w:sz w:val="28"/>
          <w:szCs w:val="28"/>
        </w:rPr>
        <w:t>На территории муниципального образования «Сенгилеевский район» создана и осуществляет деятельность Рабочая группа Межведомственной комиссии Ульяновской области по противодействию нелегальной занятости.</w:t>
      </w:r>
    </w:p>
    <w:p w14:paraId="6B5FD6B8" w14:textId="5D359A12" w:rsidR="0077089A" w:rsidRPr="0077089A" w:rsidRDefault="0077089A" w:rsidP="0077089A">
      <w:pPr>
        <w:ind w:firstLine="709"/>
        <w:contextualSpacing/>
        <w:jc w:val="both"/>
        <w:rPr>
          <w:rFonts w:ascii="Times New Roman" w:hAnsi="Times New Roman"/>
          <w:bCs/>
          <w:sz w:val="28"/>
          <w:szCs w:val="28"/>
        </w:rPr>
      </w:pPr>
      <w:r w:rsidRPr="0077089A">
        <w:rPr>
          <w:rFonts w:ascii="Times New Roman" w:hAnsi="Times New Roman"/>
          <w:bCs/>
          <w:sz w:val="28"/>
          <w:szCs w:val="28"/>
        </w:rPr>
        <w:lastRenderedPageBreak/>
        <w:t>Основным направлением деятельности комиссии является решение вопросов по обеспечению роста реальной заработной платы посредством сокращения «теневой» заработной платы.</w:t>
      </w:r>
    </w:p>
    <w:p w14:paraId="56BD46B4" w14:textId="77777777" w:rsidR="001B603D" w:rsidRDefault="0077089A" w:rsidP="00016B08">
      <w:pPr>
        <w:spacing w:before="0" w:beforeAutospacing="0" w:after="0" w:afterAutospacing="0"/>
        <w:ind w:firstLine="708"/>
        <w:jc w:val="both"/>
        <w:rPr>
          <w:rFonts w:ascii="Times New Roman" w:hAnsi="Times New Roman"/>
          <w:bCs/>
          <w:sz w:val="28"/>
          <w:szCs w:val="28"/>
        </w:rPr>
      </w:pPr>
      <w:r w:rsidRPr="0077089A">
        <w:rPr>
          <w:rFonts w:ascii="Times New Roman" w:hAnsi="Times New Roman"/>
          <w:bCs/>
          <w:sz w:val="28"/>
          <w:szCs w:val="28"/>
        </w:rPr>
        <w:t>Заседания Рабочих групп проводится ежемесячно в соответствии с поступающими списками налоговой службы с указанием работодателей, выплачивающих заработную плату ниже МРОТ.</w:t>
      </w:r>
    </w:p>
    <w:p w14:paraId="364E5CF4" w14:textId="77777777" w:rsidR="001B603D" w:rsidRPr="00FC701A" w:rsidRDefault="001B603D" w:rsidP="001B603D">
      <w:pPr>
        <w:spacing w:before="0" w:beforeAutospacing="0" w:after="0" w:afterAutospacing="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В представленный список от УФНС за 12 месяцев 2024 года входило 68 налогоплательщиков, выплачивающих заработную плату меньше МРОТ,</w:t>
      </w:r>
      <w:r w:rsidR="000F255F">
        <w:rPr>
          <w:rFonts w:ascii="Times New Roman" w:eastAsia="Times New Roman" w:hAnsi="Times New Roman"/>
          <w:bCs/>
          <w:sz w:val="28"/>
          <w:szCs w:val="28"/>
          <w:lang w:eastAsia="ru-RU"/>
        </w:rPr>
        <w:t xml:space="preserve"> с численностью сотрудников 185 чел</w:t>
      </w:r>
      <w:r w:rsidR="009F7F2D">
        <w:rPr>
          <w:rFonts w:ascii="Times New Roman" w:eastAsia="Times New Roman" w:hAnsi="Times New Roman"/>
          <w:bCs/>
          <w:sz w:val="28"/>
          <w:szCs w:val="28"/>
          <w:lang w:eastAsia="ru-RU"/>
        </w:rPr>
        <w:t>.</w:t>
      </w:r>
      <w:r w:rsidR="000F255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п</w:t>
      </w:r>
      <w:r w:rsidR="003040E5">
        <w:rPr>
          <w:rFonts w:ascii="Times New Roman" w:eastAsia="Times New Roman" w:hAnsi="Times New Roman"/>
          <w:bCs/>
          <w:sz w:val="28"/>
          <w:szCs w:val="28"/>
          <w:lang w:eastAsia="ru-RU"/>
        </w:rPr>
        <w:t>о итогам 12</w:t>
      </w:r>
      <w:r>
        <w:rPr>
          <w:rFonts w:ascii="Times New Roman" w:eastAsia="Times New Roman" w:hAnsi="Times New Roman"/>
          <w:bCs/>
          <w:sz w:val="28"/>
          <w:szCs w:val="28"/>
          <w:lang w:eastAsia="ru-RU"/>
        </w:rPr>
        <w:t xml:space="preserve"> месяцев 2025 года налогоплательщиков, выплачивающих меньше МРОТ</w:t>
      </w:r>
      <w:r w:rsidR="000F255F">
        <w:rPr>
          <w:rFonts w:ascii="Times New Roman" w:eastAsia="Times New Roman" w:hAnsi="Times New Roman"/>
          <w:bCs/>
          <w:sz w:val="28"/>
          <w:szCs w:val="28"/>
          <w:lang w:eastAsia="ru-RU"/>
        </w:rPr>
        <w:t xml:space="preserve"> – 49 единиц, числен</w:t>
      </w:r>
      <w:r w:rsidR="005E217D">
        <w:rPr>
          <w:rFonts w:ascii="Times New Roman" w:eastAsia="Times New Roman" w:hAnsi="Times New Roman"/>
          <w:bCs/>
          <w:sz w:val="28"/>
          <w:szCs w:val="28"/>
          <w:lang w:eastAsia="ru-RU"/>
        </w:rPr>
        <w:t>н</w:t>
      </w:r>
      <w:r w:rsidR="000F255F">
        <w:rPr>
          <w:rFonts w:ascii="Times New Roman" w:eastAsia="Times New Roman" w:hAnsi="Times New Roman"/>
          <w:bCs/>
          <w:sz w:val="28"/>
          <w:szCs w:val="28"/>
          <w:lang w:eastAsia="ru-RU"/>
        </w:rPr>
        <w:t xml:space="preserve">ость 144 чел. </w:t>
      </w:r>
    </w:p>
    <w:p w14:paraId="7750D640" w14:textId="77777777" w:rsidR="001B603D" w:rsidRPr="00535AF6" w:rsidRDefault="00A516FD" w:rsidP="00F2734C">
      <w:pPr>
        <w:spacing w:before="0" w:beforeAutospacing="0" w:after="0" w:afterAutospacing="0"/>
        <w:ind w:firstLine="709"/>
        <w:jc w:val="both"/>
        <w:rPr>
          <w:rFonts w:ascii="Times New Roman" w:eastAsia="Times New Roman" w:hAnsi="Times New Roman"/>
          <w:bCs/>
          <w:sz w:val="28"/>
          <w:szCs w:val="28"/>
          <w:lang w:eastAsia="ru-RU"/>
        </w:rPr>
      </w:pPr>
      <w:r>
        <w:rPr>
          <w:rFonts w:ascii="Times New Roman" w:hAnsi="Times New Roman"/>
          <w:bCs/>
          <w:sz w:val="28"/>
          <w:szCs w:val="28"/>
        </w:rPr>
        <w:t>За отчетный период проведено 6 заседаний</w:t>
      </w:r>
      <w:r w:rsidR="0077089A" w:rsidRPr="0077089A">
        <w:rPr>
          <w:rFonts w:ascii="Times New Roman" w:hAnsi="Times New Roman"/>
          <w:bCs/>
          <w:sz w:val="28"/>
          <w:szCs w:val="28"/>
        </w:rPr>
        <w:t>, были приглашены</w:t>
      </w:r>
      <w:r>
        <w:rPr>
          <w:rFonts w:ascii="Times New Roman" w:hAnsi="Times New Roman"/>
          <w:b/>
          <w:bCs/>
          <w:sz w:val="28"/>
          <w:szCs w:val="28"/>
        </w:rPr>
        <w:t xml:space="preserve"> и заслушаны 16</w:t>
      </w:r>
      <w:r w:rsidR="0077089A" w:rsidRPr="0077089A">
        <w:rPr>
          <w:rFonts w:ascii="Times New Roman" w:hAnsi="Times New Roman"/>
          <w:b/>
          <w:bCs/>
          <w:sz w:val="28"/>
          <w:szCs w:val="28"/>
        </w:rPr>
        <w:t xml:space="preserve"> руководителей и 4 физических лица, </w:t>
      </w:r>
      <w:r w:rsidR="0077089A" w:rsidRPr="0077089A">
        <w:rPr>
          <w:rFonts w:ascii="Times New Roman" w:hAnsi="Times New Roman"/>
          <w:bCs/>
          <w:sz w:val="28"/>
          <w:szCs w:val="28"/>
        </w:rPr>
        <w:t>с признаками «теневой» занятости</w:t>
      </w:r>
      <w:r w:rsidR="0077089A" w:rsidRPr="0077089A">
        <w:rPr>
          <w:rFonts w:ascii="Times New Roman" w:hAnsi="Times New Roman"/>
          <w:b/>
          <w:bCs/>
          <w:sz w:val="28"/>
          <w:szCs w:val="28"/>
        </w:rPr>
        <w:t xml:space="preserve">. </w:t>
      </w:r>
      <w:r w:rsidR="0077089A" w:rsidRPr="0077089A">
        <w:rPr>
          <w:rFonts w:ascii="Times New Roman" w:hAnsi="Times New Roman"/>
          <w:bCs/>
          <w:sz w:val="28"/>
          <w:szCs w:val="28"/>
        </w:rPr>
        <w:t>Участникам доведена информация о необходимости соблюдения трудового законодательства, об ужесточении мер ответственности для работодателей и работников, которые избегают исполнения обязательств по заключению официальных трудовых договоров, о недопущении образования задолженности по выплате заработной платы и выплаты заработной платы ниже установленного МРОТ.</w:t>
      </w:r>
    </w:p>
    <w:p w14:paraId="73385EBE" w14:textId="77777777" w:rsidR="0077089A" w:rsidRPr="0077089A" w:rsidRDefault="0077089A" w:rsidP="00F2734C">
      <w:pPr>
        <w:spacing w:before="0" w:beforeAutospacing="0" w:after="0" w:afterAutospacing="0"/>
        <w:ind w:firstLine="709"/>
        <w:jc w:val="both"/>
        <w:rPr>
          <w:rFonts w:ascii="Times New Roman" w:hAnsi="Times New Roman"/>
          <w:sz w:val="28"/>
          <w:szCs w:val="28"/>
        </w:rPr>
      </w:pPr>
      <w:r w:rsidRPr="0077089A">
        <w:rPr>
          <w:rFonts w:ascii="Times New Roman" w:hAnsi="Times New Roman"/>
          <w:b/>
          <w:sz w:val="28"/>
          <w:szCs w:val="28"/>
        </w:rPr>
        <w:t>На 2026 год району доведён целевой показатель по легализаци</w:t>
      </w:r>
      <w:r w:rsidR="00A516FD">
        <w:rPr>
          <w:rFonts w:ascii="Times New Roman" w:hAnsi="Times New Roman"/>
          <w:b/>
          <w:sz w:val="28"/>
          <w:szCs w:val="28"/>
        </w:rPr>
        <w:t>и 129 человек. По состоянию на 1 июня</w:t>
      </w:r>
      <w:r w:rsidRPr="0077089A">
        <w:rPr>
          <w:rFonts w:ascii="Times New Roman" w:hAnsi="Times New Roman"/>
          <w:b/>
          <w:sz w:val="28"/>
          <w:szCs w:val="28"/>
        </w:rPr>
        <w:t xml:space="preserve"> 20</w:t>
      </w:r>
      <w:r>
        <w:rPr>
          <w:rFonts w:ascii="Times New Roman" w:hAnsi="Times New Roman"/>
          <w:b/>
          <w:sz w:val="28"/>
          <w:szCs w:val="28"/>
        </w:rPr>
        <w:t xml:space="preserve">26г. фактически </w:t>
      </w:r>
      <w:r w:rsidR="00A516FD">
        <w:rPr>
          <w:rFonts w:ascii="Times New Roman" w:hAnsi="Times New Roman"/>
          <w:b/>
          <w:sz w:val="28"/>
          <w:szCs w:val="28"/>
        </w:rPr>
        <w:t>легализовано 61 человек, что составляет 47</w:t>
      </w:r>
      <w:r w:rsidRPr="0077089A">
        <w:rPr>
          <w:rFonts w:ascii="Times New Roman" w:hAnsi="Times New Roman"/>
          <w:b/>
          <w:sz w:val="28"/>
          <w:szCs w:val="28"/>
        </w:rPr>
        <w:t>% от годового целевого показателя. В том числе оформили свой бизнес в качестве индивидуальных п</w:t>
      </w:r>
      <w:r w:rsidR="00A516FD">
        <w:rPr>
          <w:rFonts w:ascii="Times New Roman" w:hAnsi="Times New Roman"/>
          <w:b/>
          <w:sz w:val="28"/>
          <w:szCs w:val="28"/>
        </w:rPr>
        <w:t>редпринимателей и самозанятых 19</w:t>
      </w:r>
      <w:r w:rsidRPr="0077089A">
        <w:rPr>
          <w:rFonts w:ascii="Times New Roman" w:hAnsi="Times New Roman"/>
          <w:b/>
          <w:sz w:val="28"/>
          <w:szCs w:val="28"/>
        </w:rPr>
        <w:t xml:space="preserve"> человек и были </w:t>
      </w:r>
      <w:r w:rsidR="00A516FD">
        <w:rPr>
          <w:rFonts w:ascii="Times New Roman" w:hAnsi="Times New Roman"/>
          <w:b/>
          <w:sz w:val="28"/>
          <w:szCs w:val="28"/>
        </w:rPr>
        <w:t>заключены трудовые договора с 42</w:t>
      </w:r>
      <w:r w:rsidRPr="0077089A">
        <w:rPr>
          <w:rFonts w:ascii="Times New Roman" w:hAnsi="Times New Roman"/>
          <w:b/>
          <w:sz w:val="28"/>
          <w:szCs w:val="28"/>
        </w:rPr>
        <w:t xml:space="preserve"> наемными работниками.</w:t>
      </w:r>
    </w:p>
    <w:p w14:paraId="549784DA" w14:textId="77777777" w:rsidR="0077089A" w:rsidRPr="0077089A" w:rsidRDefault="0077089A" w:rsidP="00F2734C">
      <w:pPr>
        <w:spacing w:before="0" w:beforeAutospacing="0" w:after="0" w:afterAutospacing="0"/>
        <w:ind w:firstLine="709"/>
        <w:jc w:val="both"/>
        <w:rPr>
          <w:rFonts w:ascii="Times New Roman" w:hAnsi="Times New Roman"/>
          <w:sz w:val="28"/>
          <w:szCs w:val="28"/>
        </w:rPr>
      </w:pPr>
      <w:r w:rsidRPr="0077089A">
        <w:rPr>
          <w:rFonts w:ascii="Times New Roman" w:hAnsi="Times New Roman"/>
          <w:sz w:val="28"/>
          <w:szCs w:val="28"/>
        </w:rPr>
        <w:t>Отраслями, где преимущественно выявлялась неформальная занятость, являются сферы торговли и услуг.</w:t>
      </w:r>
    </w:p>
    <w:p w14:paraId="53D07357" w14:textId="77777777" w:rsidR="0077089A" w:rsidRPr="0077089A" w:rsidRDefault="0077089A" w:rsidP="00F2734C">
      <w:pPr>
        <w:pStyle w:val="a3"/>
        <w:shd w:val="clear" w:color="auto" w:fill="FFFFFF"/>
        <w:spacing w:before="0" w:beforeAutospacing="0" w:after="0" w:afterAutospacing="0"/>
        <w:ind w:firstLine="709"/>
        <w:jc w:val="both"/>
        <w:rPr>
          <w:color w:val="000000"/>
          <w:sz w:val="28"/>
          <w:szCs w:val="28"/>
        </w:rPr>
      </w:pPr>
      <w:r w:rsidRPr="0077089A">
        <w:rPr>
          <w:color w:val="000000"/>
          <w:sz w:val="28"/>
          <w:szCs w:val="28"/>
        </w:rPr>
        <w:t>В   отчетном году проводятся мониторинги СМП по выявлению фактов неформальной занятости и легализации «теневой» заработной платы путем непосредственного посещения объектов специалистами администрации МО «Сенгилеевский район». При необходимости приглашаем на комиссию, проводим индивидуальные беседы. Было</w:t>
      </w:r>
      <w:r w:rsidR="00A516FD">
        <w:rPr>
          <w:color w:val="000000"/>
          <w:sz w:val="28"/>
          <w:szCs w:val="28"/>
        </w:rPr>
        <w:t xml:space="preserve"> проведено 4</w:t>
      </w:r>
      <w:r w:rsidRPr="0077089A">
        <w:rPr>
          <w:color w:val="000000"/>
          <w:sz w:val="28"/>
          <w:szCs w:val="28"/>
        </w:rPr>
        <w:t xml:space="preserve"> выездных мероприятия.</w:t>
      </w:r>
      <w:r w:rsidR="00A516FD">
        <w:rPr>
          <w:color w:val="000000"/>
          <w:sz w:val="28"/>
          <w:szCs w:val="28"/>
        </w:rPr>
        <w:t xml:space="preserve"> В реестре работодателей Роструда</w:t>
      </w:r>
      <w:r w:rsidR="005E217D">
        <w:rPr>
          <w:color w:val="000000"/>
          <w:sz w:val="28"/>
          <w:szCs w:val="28"/>
        </w:rPr>
        <w:t xml:space="preserve"> </w:t>
      </w:r>
      <w:r w:rsidR="00494B04">
        <w:rPr>
          <w:color w:val="000000"/>
          <w:sz w:val="28"/>
          <w:szCs w:val="28"/>
        </w:rPr>
        <w:t>Ульяновской области, у которых были выявлены факты нелегальной занятости и вынесены постановления по делу об административном п</w:t>
      </w:r>
      <w:r w:rsidR="00A516FD">
        <w:rPr>
          <w:color w:val="000000"/>
          <w:sz w:val="28"/>
          <w:szCs w:val="28"/>
        </w:rPr>
        <w:t>равонарушении по состоянию на 08.06</w:t>
      </w:r>
      <w:r w:rsidR="00494B04">
        <w:rPr>
          <w:color w:val="000000"/>
          <w:sz w:val="28"/>
          <w:szCs w:val="28"/>
        </w:rPr>
        <w:t>.2026 г. по Сенгилеевскому району в</w:t>
      </w:r>
      <w:r w:rsidR="00A516FD">
        <w:rPr>
          <w:color w:val="000000"/>
          <w:sz w:val="28"/>
          <w:szCs w:val="28"/>
        </w:rPr>
        <w:t>ключены 3 ИП</w:t>
      </w:r>
      <w:r w:rsidR="00D24051">
        <w:rPr>
          <w:color w:val="000000"/>
          <w:sz w:val="28"/>
          <w:szCs w:val="28"/>
        </w:rPr>
        <w:t xml:space="preserve"> (Трупаков А.А. (Сенгиле</w:t>
      </w:r>
      <w:r w:rsidR="00F86282">
        <w:rPr>
          <w:color w:val="000000"/>
          <w:sz w:val="28"/>
          <w:szCs w:val="28"/>
        </w:rPr>
        <w:t xml:space="preserve">й, торговля), </w:t>
      </w:r>
      <w:proofErr w:type="spellStart"/>
      <w:r w:rsidR="00F86282">
        <w:rPr>
          <w:color w:val="000000"/>
          <w:sz w:val="28"/>
          <w:szCs w:val="28"/>
        </w:rPr>
        <w:t>Яргунов</w:t>
      </w:r>
      <w:proofErr w:type="spellEnd"/>
      <w:r w:rsidR="00F86282">
        <w:rPr>
          <w:color w:val="000000"/>
          <w:sz w:val="28"/>
          <w:szCs w:val="28"/>
        </w:rPr>
        <w:t xml:space="preserve"> Э.Г. (</w:t>
      </w:r>
      <w:proofErr w:type="spellStart"/>
      <w:r w:rsidR="00F86282">
        <w:rPr>
          <w:color w:val="000000"/>
          <w:sz w:val="28"/>
          <w:szCs w:val="28"/>
        </w:rPr>
        <w:t>Кр.</w:t>
      </w:r>
      <w:r w:rsidR="00D24051">
        <w:rPr>
          <w:color w:val="000000"/>
          <w:sz w:val="28"/>
          <w:szCs w:val="28"/>
        </w:rPr>
        <w:t>Гуляй</w:t>
      </w:r>
      <w:proofErr w:type="spellEnd"/>
      <w:r w:rsidR="00D24051">
        <w:rPr>
          <w:color w:val="000000"/>
          <w:sz w:val="28"/>
          <w:szCs w:val="28"/>
        </w:rPr>
        <w:t>, торговля), Степнов А.С. (Сенгилей, развлекательные услуги).</w:t>
      </w:r>
    </w:p>
    <w:p w14:paraId="7EE5A9C4" w14:textId="77777777" w:rsidR="0077089A" w:rsidRPr="0077089A" w:rsidRDefault="0077089A" w:rsidP="00F2734C">
      <w:pPr>
        <w:spacing w:before="0" w:beforeAutospacing="0" w:after="0" w:afterAutospacing="0"/>
        <w:ind w:firstLine="709"/>
        <w:jc w:val="both"/>
        <w:rPr>
          <w:rFonts w:ascii="Times New Roman" w:eastAsia="Arial Unicode MS" w:hAnsi="Times New Roman"/>
          <w:bCs/>
          <w:color w:val="000000"/>
          <w:sz w:val="28"/>
          <w:szCs w:val="28"/>
          <w:u w:color="000000"/>
        </w:rPr>
      </w:pPr>
      <w:r w:rsidRPr="0077089A">
        <w:rPr>
          <w:rFonts w:ascii="Times New Roman" w:eastAsia="Arial Unicode MS" w:hAnsi="Times New Roman"/>
          <w:bCs/>
          <w:color w:val="000000"/>
          <w:sz w:val="28"/>
          <w:szCs w:val="28"/>
          <w:u w:color="000000"/>
        </w:rPr>
        <w:t xml:space="preserve">На постоянной основе проводится информационно-консультативные услуги гражданам, планирующим открыть собственное дело. Размещаются публикации на официальном сайте района, социальных сетях, группе «Предприниматели Сенгилеевского </w:t>
      </w:r>
      <w:proofErr w:type="spellStart"/>
      <w:r w:rsidRPr="0077089A">
        <w:rPr>
          <w:rFonts w:ascii="Times New Roman" w:eastAsia="Arial Unicode MS" w:hAnsi="Times New Roman"/>
          <w:bCs/>
          <w:color w:val="000000"/>
          <w:sz w:val="28"/>
          <w:szCs w:val="28"/>
          <w:u w:color="000000"/>
        </w:rPr>
        <w:t>района».Всего</w:t>
      </w:r>
      <w:proofErr w:type="spellEnd"/>
      <w:r w:rsidRPr="0077089A">
        <w:rPr>
          <w:rFonts w:ascii="Times New Roman" w:eastAsia="Arial Unicode MS" w:hAnsi="Times New Roman"/>
          <w:bCs/>
          <w:color w:val="000000"/>
          <w:sz w:val="28"/>
          <w:szCs w:val="28"/>
          <w:u w:color="000000"/>
        </w:rPr>
        <w:t xml:space="preserve"> за отчетный период размещено 40 публикаций.</w:t>
      </w:r>
    </w:p>
    <w:p w14:paraId="4BAECA40" w14:textId="77777777" w:rsidR="0077089A" w:rsidRPr="0077089A" w:rsidRDefault="0077089A" w:rsidP="00F2734C">
      <w:pPr>
        <w:spacing w:before="0" w:beforeAutospacing="0" w:after="0" w:afterAutospacing="0"/>
        <w:ind w:firstLine="709"/>
        <w:jc w:val="both"/>
        <w:rPr>
          <w:rFonts w:ascii="Times New Roman" w:hAnsi="Times New Roman"/>
          <w:sz w:val="28"/>
          <w:szCs w:val="28"/>
        </w:rPr>
      </w:pPr>
      <w:r w:rsidRPr="0077089A">
        <w:rPr>
          <w:rFonts w:ascii="Times New Roman" w:hAnsi="Times New Roman"/>
          <w:sz w:val="28"/>
          <w:szCs w:val="28"/>
        </w:rPr>
        <w:lastRenderedPageBreak/>
        <w:t>Разработан и утвержден (11.11.2025г) «Медиа-план»</w:t>
      </w:r>
      <w:r w:rsidR="00773EA6">
        <w:rPr>
          <w:rFonts w:ascii="Times New Roman" w:hAnsi="Times New Roman"/>
          <w:sz w:val="28"/>
          <w:szCs w:val="28"/>
        </w:rPr>
        <w:t xml:space="preserve"> на 2025-2027 годы</w:t>
      </w:r>
      <w:r w:rsidRPr="0077089A">
        <w:rPr>
          <w:rFonts w:ascii="Times New Roman" w:hAnsi="Times New Roman"/>
          <w:sz w:val="28"/>
          <w:szCs w:val="28"/>
        </w:rPr>
        <w:t>, информационного сопровождения мероприятий по противодействию нелегальной занятости в Ульяновской области.</w:t>
      </w:r>
    </w:p>
    <w:p w14:paraId="0B91D172"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B169DC">
        <w:rPr>
          <w:rFonts w:ascii="Times New Roman" w:hAnsi="Times New Roman"/>
          <w:bCs/>
          <w:sz w:val="28"/>
          <w:szCs w:val="28"/>
        </w:rPr>
        <w:t>Администрация муниципального образования «Сенгилеевский район»</w:t>
      </w:r>
      <w:r w:rsidRPr="0077089A">
        <w:rPr>
          <w:rFonts w:ascii="Times New Roman" w:hAnsi="Times New Roman"/>
          <w:bCs/>
          <w:sz w:val="28"/>
          <w:szCs w:val="28"/>
        </w:rPr>
        <w:t xml:space="preserve"> по вопросам легализации бизнеса, легализации заработной платы и трудовых отношений взаимодействует с прокуратурой Сенгилеевского района, РОВД, с налоговой службой, приглашаются на заседания Рабочих групп.</w:t>
      </w:r>
    </w:p>
    <w:p w14:paraId="741CADDF" w14:textId="77777777" w:rsidR="0077089A" w:rsidRPr="0077089A" w:rsidRDefault="0077089A" w:rsidP="00F2734C">
      <w:pPr>
        <w:spacing w:before="0" w:beforeAutospacing="0" w:after="0" w:afterAutospacing="0"/>
        <w:ind w:firstLine="709"/>
        <w:contextualSpacing/>
        <w:jc w:val="both"/>
        <w:rPr>
          <w:rFonts w:ascii="Times New Roman" w:hAnsi="Times New Roman"/>
          <w:bCs/>
          <w:sz w:val="28"/>
          <w:szCs w:val="28"/>
        </w:rPr>
      </w:pPr>
      <w:r w:rsidRPr="0077089A">
        <w:rPr>
          <w:rFonts w:ascii="Times New Roman" w:hAnsi="Times New Roman"/>
          <w:bCs/>
          <w:sz w:val="28"/>
          <w:szCs w:val="28"/>
        </w:rPr>
        <w:t xml:space="preserve">   По данным статистики среднемесячная начисленная заработная плата по полному кругу предприятий</w:t>
      </w:r>
      <w:r w:rsidR="00052C23">
        <w:rPr>
          <w:rFonts w:ascii="Times New Roman" w:hAnsi="Times New Roman"/>
          <w:bCs/>
          <w:sz w:val="28"/>
          <w:szCs w:val="28"/>
        </w:rPr>
        <w:t xml:space="preserve"> муницип</w:t>
      </w:r>
      <w:r w:rsidR="00D24051">
        <w:rPr>
          <w:rFonts w:ascii="Times New Roman" w:hAnsi="Times New Roman"/>
          <w:bCs/>
          <w:sz w:val="28"/>
          <w:szCs w:val="28"/>
        </w:rPr>
        <w:t xml:space="preserve">ального образования на 1 </w:t>
      </w:r>
      <w:r w:rsidR="00F86282">
        <w:rPr>
          <w:rFonts w:ascii="Times New Roman" w:hAnsi="Times New Roman"/>
          <w:bCs/>
          <w:sz w:val="28"/>
          <w:szCs w:val="28"/>
        </w:rPr>
        <w:t xml:space="preserve">апреля </w:t>
      </w:r>
      <w:r w:rsidR="00052C23">
        <w:rPr>
          <w:rFonts w:ascii="Times New Roman" w:hAnsi="Times New Roman"/>
          <w:bCs/>
          <w:sz w:val="28"/>
          <w:szCs w:val="28"/>
        </w:rPr>
        <w:t xml:space="preserve">2026 года составила </w:t>
      </w:r>
      <w:r w:rsidR="009F7F2D">
        <w:rPr>
          <w:rFonts w:ascii="Times New Roman" w:hAnsi="Times New Roman"/>
          <w:bCs/>
          <w:sz w:val="28"/>
          <w:szCs w:val="28"/>
        </w:rPr>
        <w:t>6</w:t>
      </w:r>
      <w:r w:rsidR="00F86282">
        <w:rPr>
          <w:rFonts w:ascii="Times New Roman" w:hAnsi="Times New Roman"/>
          <w:bCs/>
          <w:sz w:val="28"/>
          <w:szCs w:val="28"/>
        </w:rPr>
        <w:t xml:space="preserve">3 332,3 </w:t>
      </w:r>
      <w:r w:rsidRPr="0077089A">
        <w:rPr>
          <w:rFonts w:ascii="Times New Roman" w:hAnsi="Times New Roman"/>
          <w:bCs/>
          <w:sz w:val="28"/>
          <w:szCs w:val="28"/>
        </w:rPr>
        <w:t xml:space="preserve"> рублей, рост к аналогичному пе</w:t>
      </w:r>
      <w:r w:rsidR="00052C23">
        <w:rPr>
          <w:rFonts w:ascii="Times New Roman" w:hAnsi="Times New Roman"/>
          <w:bCs/>
          <w:sz w:val="28"/>
          <w:szCs w:val="28"/>
        </w:rPr>
        <w:t xml:space="preserve">риоду прошлого года составил </w:t>
      </w:r>
      <w:r w:rsidR="00F86282">
        <w:rPr>
          <w:rFonts w:ascii="Times New Roman" w:hAnsi="Times New Roman"/>
          <w:bCs/>
          <w:sz w:val="28"/>
          <w:szCs w:val="28"/>
        </w:rPr>
        <w:t>106,7</w:t>
      </w:r>
      <w:r w:rsidRPr="0077089A">
        <w:rPr>
          <w:rFonts w:ascii="Times New Roman" w:hAnsi="Times New Roman"/>
          <w:bCs/>
          <w:sz w:val="28"/>
          <w:szCs w:val="28"/>
        </w:rPr>
        <w:t>%</w:t>
      </w:r>
    </w:p>
    <w:p w14:paraId="0B472B57"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Анализ уровня средней заработной платы на крупных и средних предприятиях внебю</w:t>
      </w:r>
      <w:r w:rsidR="009F7F2D">
        <w:rPr>
          <w:rFonts w:ascii="Times New Roman" w:hAnsi="Times New Roman"/>
          <w:bCs/>
          <w:sz w:val="28"/>
          <w:szCs w:val="28"/>
        </w:rPr>
        <w:t xml:space="preserve">джетного сектора экономики за 1 квартал 2026 года </w:t>
      </w:r>
      <w:r w:rsidRPr="0077089A">
        <w:rPr>
          <w:rFonts w:ascii="Times New Roman" w:hAnsi="Times New Roman"/>
          <w:bCs/>
          <w:sz w:val="28"/>
          <w:szCs w:val="28"/>
        </w:rPr>
        <w:t xml:space="preserve"> показал:</w:t>
      </w:r>
    </w:p>
    <w:p w14:paraId="44566EAA"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 </w:t>
      </w:r>
      <w:r w:rsidRPr="0077089A">
        <w:rPr>
          <w:rFonts w:ascii="Times New Roman" w:hAnsi="Times New Roman"/>
          <w:b/>
          <w:bCs/>
          <w:sz w:val="28"/>
          <w:szCs w:val="28"/>
          <w:u w:val="single"/>
        </w:rPr>
        <w:t xml:space="preserve">добыча полезных ископаемых, </w:t>
      </w:r>
      <w:r w:rsidRPr="0077089A">
        <w:rPr>
          <w:rFonts w:ascii="Times New Roman" w:hAnsi="Times New Roman"/>
          <w:bCs/>
          <w:sz w:val="28"/>
          <w:szCs w:val="28"/>
        </w:rPr>
        <w:t>средний уровень зарплаты составил 98048,1 руб., рост 109,9%. Наибольший рост заработной платы показывает:</w:t>
      </w:r>
    </w:p>
    <w:p w14:paraId="42E0433A"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 ООО </w:t>
      </w:r>
      <w:proofErr w:type="spellStart"/>
      <w:r w:rsidRPr="0077089A">
        <w:rPr>
          <w:rFonts w:ascii="Times New Roman" w:hAnsi="Times New Roman"/>
          <w:bCs/>
          <w:sz w:val="28"/>
          <w:szCs w:val="28"/>
        </w:rPr>
        <w:t>Кварцверке</w:t>
      </w:r>
      <w:proofErr w:type="spellEnd"/>
      <w:r w:rsidRPr="0077089A">
        <w:rPr>
          <w:rFonts w:ascii="Times New Roman" w:hAnsi="Times New Roman"/>
          <w:bCs/>
          <w:sz w:val="28"/>
          <w:szCs w:val="28"/>
        </w:rPr>
        <w:t xml:space="preserve"> Ульяновск – </w:t>
      </w:r>
      <w:r w:rsidR="009F7F2D">
        <w:rPr>
          <w:rFonts w:ascii="Times New Roman" w:hAnsi="Times New Roman"/>
          <w:bCs/>
          <w:sz w:val="28"/>
          <w:szCs w:val="28"/>
        </w:rPr>
        <w:t>108,7</w:t>
      </w:r>
      <w:r w:rsidRPr="0077089A">
        <w:rPr>
          <w:rFonts w:ascii="Times New Roman" w:hAnsi="Times New Roman"/>
          <w:bCs/>
          <w:sz w:val="28"/>
          <w:szCs w:val="28"/>
        </w:rPr>
        <w:t xml:space="preserve">%, средняя заработная плата составила </w:t>
      </w:r>
      <w:r w:rsidR="009F7F2D">
        <w:rPr>
          <w:rFonts w:ascii="Times New Roman" w:hAnsi="Times New Roman"/>
          <w:bCs/>
          <w:sz w:val="28"/>
          <w:szCs w:val="28"/>
        </w:rPr>
        <w:t>113000</w:t>
      </w:r>
      <w:r w:rsidRPr="0077089A">
        <w:rPr>
          <w:rFonts w:ascii="Times New Roman" w:hAnsi="Times New Roman"/>
          <w:bCs/>
          <w:sz w:val="28"/>
          <w:szCs w:val="28"/>
        </w:rPr>
        <w:t xml:space="preserve"> руб., АО Кварц – </w:t>
      </w:r>
      <w:r w:rsidR="009F7F2D">
        <w:rPr>
          <w:rFonts w:ascii="Times New Roman" w:hAnsi="Times New Roman"/>
          <w:bCs/>
          <w:sz w:val="28"/>
          <w:szCs w:val="28"/>
        </w:rPr>
        <w:t>105,8</w:t>
      </w:r>
      <w:r w:rsidRPr="0077089A">
        <w:rPr>
          <w:rFonts w:ascii="Times New Roman" w:hAnsi="Times New Roman"/>
          <w:bCs/>
          <w:sz w:val="28"/>
          <w:szCs w:val="28"/>
        </w:rPr>
        <w:t xml:space="preserve">%, </w:t>
      </w:r>
      <w:r w:rsidR="009F7F2D">
        <w:rPr>
          <w:rFonts w:ascii="Times New Roman" w:hAnsi="Times New Roman"/>
          <w:bCs/>
          <w:sz w:val="28"/>
          <w:szCs w:val="28"/>
        </w:rPr>
        <w:t>116155</w:t>
      </w:r>
      <w:r w:rsidRPr="0077089A">
        <w:rPr>
          <w:rFonts w:ascii="Times New Roman" w:hAnsi="Times New Roman"/>
          <w:bCs/>
          <w:sz w:val="28"/>
          <w:szCs w:val="28"/>
        </w:rPr>
        <w:t xml:space="preserve"> руб.</w:t>
      </w:r>
    </w:p>
    <w:p w14:paraId="307FEF3F"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 </w:t>
      </w:r>
      <w:r w:rsidRPr="0077089A">
        <w:rPr>
          <w:rFonts w:ascii="Times New Roman" w:hAnsi="Times New Roman"/>
          <w:b/>
          <w:bCs/>
          <w:sz w:val="28"/>
          <w:szCs w:val="28"/>
          <w:u w:val="single"/>
        </w:rPr>
        <w:t>в обрабатывающем производстве</w:t>
      </w:r>
    </w:p>
    <w:p w14:paraId="370A224C" w14:textId="77777777" w:rsid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Наибольший рост показывает </w:t>
      </w:r>
      <w:r w:rsidR="00016B08">
        <w:rPr>
          <w:rFonts w:ascii="Times New Roman" w:hAnsi="Times New Roman"/>
          <w:bCs/>
          <w:sz w:val="28"/>
          <w:szCs w:val="28"/>
        </w:rPr>
        <w:t>ООО «ЛАБ ИНДАСТРИЗ» - 120,5%, 105757</w:t>
      </w:r>
      <w:r w:rsidR="00016B08" w:rsidRPr="0077089A">
        <w:rPr>
          <w:rFonts w:ascii="Times New Roman" w:hAnsi="Times New Roman"/>
          <w:bCs/>
          <w:sz w:val="28"/>
          <w:szCs w:val="28"/>
        </w:rPr>
        <w:t xml:space="preserve"> руб.</w:t>
      </w:r>
      <w:r w:rsidR="00016B08">
        <w:rPr>
          <w:rFonts w:ascii="Times New Roman" w:hAnsi="Times New Roman"/>
          <w:bCs/>
          <w:sz w:val="28"/>
          <w:szCs w:val="28"/>
        </w:rPr>
        <w:t xml:space="preserve">, </w:t>
      </w:r>
      <w:r w:rsidRPr="0077089A">
        <w:rPr>
          <w:rFonts w:ascii="Times New Roman" w:hAnsi="Times New Roman"/>
          <w:bCs/>
          <w:sz w:val="28"/>
          <w:szCs w:val="28"/>
        </w:rPr>
        <w:t xml:space="preserve">ООО «СП </w:t>
      </w:r>
      <w:proofErr w:type="spellStart"/>
      <w:r w:rsidRPr="0077089A">
        <w:rPr>
          <w:rFonts w:ascii="Times New Roman" w:hAnsi="Times New Roman"/>
          <w:bCs/>
          <w:sz w:val="28"/>
          <w:szCs w:val="28"/>
        </w:rPr>
        <w:t>Седрус</w:t>
      </w:r>
      <w:proofErr w:type="spellEnd"/>
      <w:r w:rsidRPr="0077089A">
        <w:rPr>
          <w:rFonts w:ascii="Times New Roman" w:hAnsi="Times New Roman"/>
          <w:bCs/>
          <w:sz w:val="28"/>
          <w:szCs w:val="28"/>
        </w:rPr>
        <w:t xml:space="preserve"> Поволжье» - </w:t>
      </w:r>
      <w:r w:rsidR="009F7F2D">
        <w:rPr>
          <w:rFonts w:ascii="Times New Roman" w:hAnsi="Times New Roman"/>
          <w:bCs/>
          <w:sz w:val="28"/>
          <w:szCs w:val="28"/>
        </w:rPr>
        <w:t>113,2</w:t>
      </w:r>
      <w:r w:rsidRPr="0077089A">
        <w:rPr>
          <w:rFonts w:ascii="Times New Roman" w:hAnsi="Times New Roman"/>
          <w:bCs/>
          <w:sz w:val="28"/>
          <w:szCs w:val="28"/>
        </w:rPr>
        <w:t xml:space="preserve">% при средней заработной плате </w:t>
      </w:r>
      <w:r w:rsidR="009F7F2D">
        <w:rPr>
          <w:rFonts w:ascii="Times New Roman" w:hAnsi="Times New Roman"/>
          <w:bCs/>
          <w:sz w:val="28"/>
          <w:szCs w:val="28"/>
        </w:rPr>
        <w:t>82278</w:t>
      </w:r>
      <w:r w:rsidRPr="0077089A">
        <w:rPr>
          <w:rFonts w:ascii="Times New Roman" w:hAnsi="Times New Roman"/>
          <w:bCs/>
          <w:sz w:val="28"/>
          <w:szCs w:val="28"/>
        </w:rPr>
        <w:t xml:space="preserve"> руб.,</w:t>
      </w:r>
      <w:r w:rsidR="00016B08">
        <w:rPr>
          <w:rFonts w:ascii="Times New Roman" w:hAnsi="Times New Roman"/>
          <w:bCs/>
          <w:sz w:val="28"/>
          <w:szCs w:val="28"/>
        </w:rPr>
        <w:t xml:space="preserve"> </w:t>
      </w:r>
      <w:r w:rsidRPr="0077089A">
        <w:rPr>
          <w:rFonts w:ascii="Times New Roman" w:hAnsi="Times New Roman"/>
          <w:bCs/>
          <w:sz w:val="28"/>
          <w:szCs w:val="28"/>
        </w:rPr>
        <w:t xml:space="preserve">Сенгилеевский филиал АО «ЦЕМРОС» – </w:t>
      </w:r>
      <w:r w:rsidR="009F7F2D">
        <w:rPr>
          <w:rFonts w:ascii="Times New Roman" w:hAnsi="Times New Roman"/>
          <w:bCs/>
          <w:sz w:val="28"/>
          <w:szCs w:val="28"/>
        </w:rPr>
        <w:t>97,7</w:t>
      </w:r>
      <w:r w:rsidRPr="0077089A">
        <w:rPr>
          <w:rFonts w:ascii="Times New Roman" w:hAnsi="Times New Roman"/>
          <w:bCs/>
          <w:sz w:val="28"/>
          <w:szCs w:val="28"/>
        </w:rPr>
        <w:t xml:space="preserve">%, при средней заработной плате </w:t>
      </w:r>
      <w:r w:rsidR="009F7F2D">
        <w:rPr>
          <w:rFonts w:ascii="Times New Roman" w:hAnsi="Times New Roman"/>
          <w:bCs/>
          <w:sz w:val="28"/>
          <w:szCs w:val="28"/>
        </w:rPr>
        <w:t>79</w:t>
      </w:r>
      <w:r w:rsidR="00016B08">
        <w:rPr>
          <w:rFonts w:ascii="Times New Roman" w:hAnsi="Times New Roman"/>
          <w:bCs/>
          <w:sz w:val="28"/>
          <w:szCs w:val="28"/>
        </w:rPr>
        <w:t xml:space="preserve"> </w:t>
      </w:r>
      <w:r w:rsidR="009F7F2D">
        <w:rPr>
          <w:rFonts w:ascii="Times New Roman" w:hAnsi="Times New Roman"/>
          <w:bCs/>
          <w:sz w:val="28"/>
          <w:szCs w:val="28"/>
        </w:rPr>
        <w:t>780</w:t>
      </w:r>
      <w:r w:rsidRPr="0077089A">
        <w:rPr>
          <w:rFonts w:ascii="Times New Roman" w:hAnsi="Times New Roman"/>
          <w:bCs/>
          <w:sz w:val="28"/>
          <w:szCs w:val="28"/>
        </w:rPr>
        <w:t xml:space="preserve"> руб.</w:t>
      </w:r>
      <w:r w:rsidR="00016B08">
        <w:rPr>
          <w:rFonts w:ascii="Times New Roman" w:hAnsi="Times New Roman"/>
          <w:bCs/>
          <w:sz w:val="28"/>
          <w:szCs w:val="28"/>
        </w:rPr>
        <w:t xml:space="preserve"> По филиалу ЦЕМРОС произошло снижение численного состава работников по сравнению с аналогичным кварталом 2025 года на 101 человека.</w:t>
      </w:r>
    </w:p>
    <w:p w14:paraId="1AD2925B" w14:textId="77777777" w:rsidR="00016B08" w:rsidRPr="0077089A" w:rsidRDefault="00016B08" w:rsidP="00F2734C">
      <w:pPr>
        <w:spacing w:before="0" w:beforeAutospacing="0" w:after="0" w:afterAutospacing="0"/>
        <w:ind w:firstLine="709"/>
        <w:jc w:val="both"/>
        <w:rPr>
          <w:rFonts w:ascii="Times New Roman" w:hAnsi="Times New Roman"/>
          <w:bCs/>
          <w:sz w:val="28"/>
          <w:szCs w:val="28"/>
        </w:rPr>
      </w:pPr>
      <w:r>
        <w:rPr>
          <w:rFonts w:ascii="Times New Roman" w:hAnsi="Times New Roman"/>
          <w:bCs/>
          <w:sz w:val="28"/>
          <w:szCs w:val="28"/>
        </w:rPr>
        <w:t>В соответствии со статистикой за январь-март 2026 года произошло снижение объемов производства организаций, темп составил 84,3% (2,9 млрд. руб. в натуральном выражении).</w:t>
      </w:r>
    </w:p>
    <w:p w14:paraId="1B45713F"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u w:val="single"/>
        </w:rPr>
        <w:t>На предприятиях торговли (оптовая и розничная)</w:t>
      </w:r>
      <w:r w:rsidRPr="0077089A">
        <w:rPr>
          <w:rFonts w:ascii="Times New Roman" w:hAnsi="Times New Roman"/>
          <w:bCs/>
          <w:sz w:val="28"/>
          <w:szCs w:val="28"/>
        </w:rPr>
        <w:t xml:space="preserve"> уровень заработной платы составил </w:t>
      </w:r>
      <w:r w:rsidR="009F7F2D">
        <w:rPr>
          <w:rFonts w:ascii="Times New Roman" w:hAnsi="Times New Roman"/>
          <w:bCs/>
          <w:sz w:val="28"/>
          <w:szCs w:val="28"/>
        </w:rPr>
        <w:t>54</w:t>
      </w:r>
      <w:r w:rsidR="00016B08">
        <w:rPr>
          <w:rFonts w:ascii="Times New Roman" w:hAnsi="Times New Roman"/>
          <w:bCs/>
          <w:sz w:val="28"/>
          <w:szCs w:val="28"/>
        </w:rPr>
        <w:t xml:space="preserve"> </w:t>
      </w:r>
      <w:r w:rsidR="009F7F2D">
        <w:rPr>
          <w:rFonts w:ascii="Times New Roman" w:hAnsi="Times New Roman"/>
          <w:bCs/>
          <w:sz w:val="28"/>
          <w:szCs w:val="28"/>
        </w:rPr>
        <w:t>395,9</w:t>
      </w:r>
      <w:r w:rsidRPr="0077089A">
        <w:rPr>
          <w:rFonts w:ascii="Times New Roman" w:hAnsi="Times New Roman"/>
          <w:bCs/>
          <w:sz w:val="28"/>
          <w:szCs w:val="28"/>
        </w:rPr>
        <w:t xml:space="preserve"> руб.,</w:t>
      </w:r>
      <w:r w:rsidR="00052C23">
        <w:rPr>
          <w:rFonts w:ascii="Times New Roman" w:hAnsi="Times New Roman"/>
          <w:bCs/>
          <w:sz w:val="28"/>
          <w:szCs w:val="28"/>
        </w:rPr>
        <w:t xml:space="preserve"> рост к аналогичному периоду </w:t>
      </w:r>
      <w:r w:rsidR="009F7F2D">
        <w:rPr>
          <w:rFonts w:ascii="Times New Roman" w:hAnsi="Times New Roman"/>
          <w:bCs/>
          <w:sz w:val="28"/>
          <w:szCs w:val="28"/>
        </w:rPr>
        <w:t>112,2</w:t>
      </w:r>
      <w:r w:rsidRPr="0077089A">
        <w:rPr>
          <w:rFonts w:ascii="Times New Roman" w:hAnsi="Times New Roman"/>
          <w:bCs/>
          <w:sz w:val="28"/>
          <w:szCs w:val="28"/>
        </w:rPr>
        <w:t xml:space="preserve"> %.</w:t>
      </w:r>
      <w:r w:rsidR="00016B08">
        <w:rPr>
          <w:rFonts w:ascii="Times New Roman" w:hAnsi="Times New Roman"/>
          <w:bCs/>
          <w:sz w:val="28"/>
          <w:szCs w:val="28"/>
        </w:rPr>
        <w:t xml:space="preserve"> </w:t>
      </w:r>
    </w:p>
    <w:p w14:paraId="52163C9A"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Уровень заработной платы на сельскохозяйственных предприятиях района по данным предприятий составляет </w:t>
      </w:r>
      <w:r w:rsidR="009F7F2D">
        <w:rPr>
          <w:rFonts w:ascii="Times New Roman" w:hAnsi="Times New Roman"/>
          <w:bCs/>
          <w:sz w:val="28"/>
          <w:szCs w:val="28"/>
        </w:rPr>
        <w:t>36</w:t>
      </w:r>
      <w:r w:rsidR="00016B08">
        <w:rPr>
          <w:rFonts w:ascii="Times New Roman" w:hAnsi="Times New Roman"/>
          <w:bCs/>
          <w:sz w:val="28"/>
          <w:szCs w:val="28"/>
        </w:rPr>
        <w:t xml:space="preserve"> 847</w:t>
      </w:r>
      <w:r w:rsidRPr="0077089A">
        <w:rPr>
          <w:rFonts w:ascii="Times New Roman" w:hAnsi="Times New Roman"/>
          <w:bCs/>
          <w:sz w:val="28"/>
          <w:szCs w:val="28"/>
        </w:rPr>
        <w:t xml:space="preserve"> руб., темп роста </w:t>
      </w:r>
      <w:r w:rsidR="00016B08">
        <w:rPr>
          <w:rFonts w:ascii="Times New Roman" w:hAnsi="Times New Roman"/>
          <w:bCs/>
          <w:sz w:val="28"/>
          <w:szCs w:val="28"/>
        </w:rPr>
        <w:t>107,4</w:t>
      </w:r>
      <w:r w:rsidRPr="0077089A">
        <w:rPr>
          <w:rFonts w:ascii="Times New Roman" w:hAnsi="Times New Roman"/>
          <w:bCs/>
          <w:sz w:val="28"/>
          <w:szCs w:val="28"/>
        </w:rPr>
        <w:t>%.</w:t>
      </w:r>
    </w:p>
    <w:p w14:paraId="3A1FBB0F" w14:textId="77777777" w:rsidR="0077089A" w:rsidRPr="0077089A" w:rsidRDefault="0077089A" w:rsidP="00F2734C">
      <w:pPr>
        <w:spacing w:before="0" w:beforeAutospacing="0" w:after="0" w:afterAutospacing="0"/>
        <w:ind w:firstLine="709"/>
        <w:jc w:val="both"/>
        <w:rPr>
          <w:rFonts w:ascii="Times New Roman" w:hAnsi="Times New Roman"/>
          <w:bCs/>
          <w:sz w:val="28"/>
          <w:szCs w:val="28"/>
          <w:u w:val="single"/>
        </w:rPr>
      </w:pPr>
      <w:r w:rsidRPr="0077089A">
        <w:rPr>
          <w:rFonts w:ascii="Times New Roman" w:hAnsi="Times New Roman"/>
          <w:bCs/>
          <w:sz w:val="28"/>
          <w:szCs w:val="28"/>
          <w:u w:val="single"/>
        </w:rPr>
        <w:t>В бюджетной сфере сложилась следующая ситуация:</w:t>
      </w:r>
    </w:p>
    <w:p w14:paraId="6E58037E"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 - в здравоохранении средняя заработная плата составила </w:t>
      </w:r>
      <w:r w:rsidR="009F7F2D">
        <w:rPr>
          <w:rFonts w:ascii="Times New Roman" w:hAnsi="Times New Roman"/>
          <w:bCs/>
          <w:sz w:val="28"/>
          <w:szCs w:val="28"/>
        </w:rPr>
        <w:t>48941,3 руб., рост 119,3</w:t>
      </w:r>
      <w:r w:rsidRPr="0077089A">
        <w:rPr>
          <w:rFonts w:ascii="Times New Roman" w:hAnsi="Times New Roman"/>
          <w:bCs/>
          <w:sz w:val="28"/>
          <w:szCs w:val="28"/>
        </w:rPr>
        <w:t>%</w:t>
      </w:r>
    </w:p>
    <w:p w14:paraId="418AD8D5" w14:textId="77777777" w:rsidR="0077089A" w:rsidRPr="0077089A" w:rsidRDefault="0077089A" w:rsidP="00F2734C">
      <w:pPr>
        <w:spacing w:before="0" w:beforeAutospacing="0" w:after="0" w:afterAutospacing="0"/>
        <w:ind w:firstLine="709"/>
        <w:jc w:val="both"/>
        <w:rPr>
          <w:rFonts w:ascii="Times New Roman" w:hAnsi="Times New Roman"/>
          <w:sz w:val="28"/>
          <w:szCs w:val="28"/>
        </w:rPr>
      </w:pPr>
      <w:r w:rsidRPr="0077089A">
        <w:rPr>
          <w:rFonts w:ascii="Times New Roman" w:hAnsi="Times New Roman"/>
          <w:bCs/>
          <w:sz w:val="28"/>
          <w:szCs w:val="28"/>
        </w:rPr>
        <w:t xml:space="preserve"> - в образовании рост составил </w:t>
      </w:r>
      <w:r w:rsidR="009F7F2D">
        <w:rPr>
          <w:rFonts w:ascii="Times New Roman" w:hAnsi="Times New Roman"/>
          <w:bCs/>
          <w:sz w:val="28"/>
          <w:szCs w:val="28"/>
        </w:rPr>
        <w:t>104,4</w:t>
      </w:r>
      <w:r w:rsidRPr="0077089A">
        <w:rPr>
          <w:rFonts w:ascii="Times New Roman" w:hAnsi="Times New Roman"/>
          <w:bCs/>
          <w:sz w:val="28"/>
          <w:szCs w:val="28"/>
        </w:rPr>
        <w:t xml:space="preserve">% при средней заработной плате </w:t>
      </w:r>
      <w:r w:rsidR="009F7F2D">
        <w:rPr>
          <w:rFonts w:ascii="Times New Roman" w:hAnsi="Times New Roman"/>
          <w:bCs/>
          <w:sz w:val="28"/>
          <w:szCs w:val="28"/>
        </w:rPr>
        <w:t>45759,8</w:t>
      </w:r>
      <w:r w:rsidRPr="0077089A">
        <w:rPr>
          <w:rFonts w:ascii="Times New Roman" w:hAnsi="Times New Roman"/>
          <w:bCs/>
          <w:sz w:val="28"/>
          <w:szCs w:val="28"/>
        </w:rPr>
        <w:t xml:space="preserve"> руб., </w:t>
      </w:r>
    </w:p>
    <w:p w14:paraId="06AD3820"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 xml:space="preserve"> -в области кул</w:t>
      </w:r>
      <w:r w:rsidR="00052C23">
        <w:rPr>
          <w:rFonts w:ascii="Times New Roman" w:hAnsi="Times New Roman"/>
          <w:bCs/>
          <w:sz w:val="28"/>
          <w:szCs w:val="28"/>
        </w:rPr>
        <w:t xml:space="preserve">ьтуры, спорта, досуга рост </w:t>
      </w:r>
      <w:r w:rsidR="009F7F2D">
        <w:rPr>
          <w:rFonts w:ascii="Times New Roman" w:hAnsi="Times New Roman"/>
          <w:bCs/>
          <w:sz w:val="28"/>
          <w:szCs w:val="28"/>
        </w:rPr>
        <w:t>117,2</w:t>
      </w:r>
      <w:r w:rsidRPr="0077089A">
        <w:rPr>
          <w:rFonts w:ascii="Times New Roman" w:hAnsi="Times New Roman"/>
          <w:bCs/>
          <w:sz w:val="28"/>
          <w:szCs w:val="28"/>
        </w:rPr>
        <w:t xml:space="preserve"> % размер средней заработной платы- </w:t>
      </w:r>
      <w:r w:rsidR="009F7F2D">
        <w:rPr>
          <w:rFonts w:ascii="Times New Roman" w:hAnsi="Times New Roman"/>
          <w:bCs/>
          <w:sz w:val="28"/>
          <w:szCs w:val="28"/>
        </w:rPr>
        <w:t>54119,6</w:t>
      </w:r>
      <w:r w:rsidRPr="0077089A">
        <w:rPr>
          <w:rFonts w:ascii="Times New Roman" w:hAnsi="Times New Roman"/>
          <w:bCs/>
          <w:sz w:val="28"/>
          <w:szCs w:val="28"/>
        </w:rPr>
        <w:t xml:space="preserve"> руб.;</w:t>
      </w:r>
    </w:p>
    <w:p w14:paraId="3E4EE7CF" w14:textId="77777777" w:rsidR="0077089A" w:rsidRPr="0077089A" w:rsidRDefault="0077089A" w:rsidP="00F2734C">
      <w:pPr>
        <w:spacing w:before="0" w:beforeAutospacing="0" w:after="0" w:afterAutospacing="0"/>
        <w:ind w:firstLine="709"/>
        <w:jc w:val="both"/>
        <w:rPr>
          <w:rFonts w:ascii="Times New Roman" w:hAnsi="Times New Roman"/>
          <w:bCs/>
          <w:sz w:val="28"/>
          <w:szCs w:val="28"/>
        </w:rPr>
      </w:pPr>
      <w:r w:rsidRPr="0077089A">
        <w:rPr>
          <w:rFonts w:ascii="Times New Roman" w:hAnsi="Times New Roman"/>
          <w:bCs/>
          <w:sz w:val="28"/>
          <w:szCs w:val="28"/>
        </w:rPr>
        <w:t>-Г</w:t>
      </w:r>
      <w:r w:rsidR="00052C23">
        <w:rPr>
          <w:rFonts w:ascii="Times New Roman" w:hAnsi="Times New Roman"/>
          <w:bCs/>
          <w:sz w:val="28"/>
          <w:szCs w:val="28"/>
        </w:rPr>
        <w:t xml:space="preserve">осударственное управление- </w:t>
      </w:r>
      <w:r w:rsidR="009F7F2D">
        <w:rPr>
          <w:rFonts w:ascii="Times New Roman" w:hAnsi="Times New Roman"/>
          <w:bCs/>
          <w:sz w:val="28"/>
          <w:szCs w:val="28"/>
        </w:rPr>
        <w:t>114,9</w:t>
      </w:r>
      <w:r w:rsidRPr="0077089A">
        <w:rPr>
          <w:rFonts w:ascii="Times New Roman" w:hAnsi="Times New Roman"/>
          <w:bCs/>
          <w:sz w:val="28"/>
          <w:szCs w:val="28"/>
        </w:rPr>
        <w:t>%, средняя заработная плата –</w:t>
      </w:r>
      <w:r w:rsidR="009F7F2D">
        <w:rPr>
          <w:rFonts w:ascii="Times New Roman" w:hAnsi="Times New Roman"/>
          <w:bCs/>
          <w:sz w:val="28"/>
          <w:szCs w:val="28"/>
        </w:rPr>
        <w:t>58734,6</w:t>
      </w:r>
      <w:r w:rsidRPr="0077089A">
        <w:rPr>
          <w:rFonts w:ascii="Times New Roman" w:hAnsi="Times New Roman"/>
          <w:bCs/>
          <w:sz w:val="28"/>
          <w:szCs w:val="28"/>
        </w:rPr>
        <w:t xml:space="preserve"> руб.</w:t>
      </w:r>
    </w:p>
    <w:p w14:paraId="741FD546" w14:textId="77777777" w:rsidR="0077089A" w:rsidRPr="0077089A" w:rsidRDefault="00052C23" w:rsidP="00F2734C">
      <w:pPr>
        <w:spacing w:before="0" w:beforeAutospacing="0" w:after="0" w:afterAutospacing="0"/>
        <w:ind w:firstLine="709"/>
        <w:jc w:val="both"/>
        <w:rPr>
          <w:rFonts w:ascii="Times New Roman" w:hAnsi="Times New Roman"/>
          <w:sz w:val="28"/>
          <w:szCs w:val="28"/>
        </w:rPr>
      </w:pPr>
      <w:r>
        <w:rPr>
          <w:rFonts w:ascii="Times New Roman" w:hAnsi="Times New Roman"/>
          <w:sz w:val="28"/>
          <w:szCs w:val="28"/>
        </w:rPr>
        <w:t xml:space="preserve">        За январь</w:t>
      </w:r>
      <w:r w:rsidR="009F7F2D">
        <w:rPr>
          <w:rFonts w:ascii="Times New Roman" w:hAnsi="Times New Roman"/>
          <w:sz w:val="28"/>
          <w:szCs w:val="28"/>
        </w:rPr>
        <w:t xml:space="preserve"> – май 2026 года создано 9 новых рабочих мест</w:t>
      </w:r>
      <w:r w:rsidR="0077089A" w:rsidRPr="0077089A">
        <w:rPr>
          <w:rFonts w:ascii="Times New Roman" w:hAnsi="Times New Roman"/>
          <w:sz w:val="28"/>
          <w:szCs w:val="28"/>
        </w:rPr>
        <w:t>.</w:t>
      </w:r>
    </w:p>
    <w:p w14:paraId="0445DFE9" w14:textId="77777777" w:rsidR="00684A4C" w:rsidRDefault="00684A4C" w:rsidP="00684A4C">
      <w:pPr>
        <w:pStyle w:val="a3"/>
        <w:shd w:val="clear" w:color="auto" w:fill="FFFFFF"/>
        <w:spacing w:before="0" w:beforeAutospacing="0" w:after="135" w:afterAutospacing="0"/>
        <w:rPr>
          <w:rFonts w:ascii="Arial" w:hAnsi="Arial" w:cs="Arial"/>
          <w:color w:val="565656"/>
          <w:sz w:val="21"/>
          <w:szCs w:val="21"/>
        </w:rPr>
      </w:pPr>
    </w:p>
    <w:sectPr w:rsidR="00684A4C" w:rsidSect="00C96F7D">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5A97" w14:textId="77777777" w:rsidR="00CA4F42" w:rsidRDefault="00CA4F42" w:rsidP="00C96F7D">
      <w:pPr>
        <w:spacing w:before="0" w:after="0"/>
      </w:pPr>
      <w:r>
        <w:separator/>
      </w:r>
    </w:p>
  </w:endnote>
  <w:endnote w:type="continuationSeparator" w:id="0">
    <w:p w14:paraId="6F899942" w14:textId="77777777" w:rsidR="00CA4F42" w:rsidRDefault="00CA4F42" w:rsidP="00C96F7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F5C14" w14:textId="77777777" w:rsidR="00CA4F42" w:rsidRDefault="00CA4F42" w:rsidP="00C96F7D">
      <w:pPr>
        <w:spacing w:before="0" w:after="0"/>
      </w:pPr>
      <w:r>
        <w:separator/>
      </w:r>
    </w:p>
  </w:footnote>
  <w:footnote w:type="continuationSeparator" w:id="0">
    <w:p w14:paraId="442DFD14" w14:textId="77777777" w:rsidR="00CA4F42" w:rsidRDefault="00CA4F42" w:rsidP="00C96F7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914828"/>
      <w:docPartObj>
        <w:docPartGallery w:val="Page Numbers (Top of Page)"/>
        <w:docPartUnique/>
      </w:docPartObj>
    </w:sdtPr>
    <w:sdtContent>
      <w:p w14:paraId="3B26F382" w14:textId="4781EEB2" w:rsidR="00C96F7D" w:rsidRDefault="00C96F7D">
        <w:pPr>
          <w:pStyle w:val="ae"/>
        </w:pPr>
        <w:r>
          <w:fldChar w:fldCharType="begin"/>
        </w:r>
        <w:r>
          <w:instrText>PAGE   \* MERGEFORMAT</w:instrText>
        </w:r>
        <w:r>
          <w:fldChar w:fldCharType="separate"/>
        </w:r>
        <w:r>
          <w:t>2</w:t>
        </w:r>
        <w:r>
          <w:fldChar w:fldCharType="end"/>
        </w:r>
      </w:p>
    </w:sdtContent>
  </w:sdt>
  <w:p w14:paraId="3BDBEC6F" w14:textId="77777777" w:rsidR="00C96F7D" w:rsidRDefault="00C96F7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12AF"/>
    <w:multiLevelType w:val="hybridMultilevel"/>
    <w:tmpl w:val="A2088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154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58A3"/>
    <w:rsid w:val="0001350F"/>
    <w:rsid w:val="0001562D"/>
    <w:rsid w:val="00016B08"/>
    <w:rsid w:val="00022187"/>
    <w:rsid w:val="000268B0"/>
    <w:rsid w:val="00042AFC"/>
    <w:rsid w:val="000452B4"/>
    <w:rsid w:val="00046A76"/>
    <w:rsid w:val="00050A84"/>
    <w:rsid w:val="00052C23"/>
    <w:rsid w:val="00056E1E"/>
    <w:rsid w:val="00070A0C"/>
    <w:rsid w:val="00072663"/>
    <w:rsid w:val="00075D84"/>
    <w:rsid w:val="0007694A"/>
    <w:rsid w:val="00082EAB"/>
    <w:rsid w:val="00095D1E"/>
    <w:rsid w:val="000A0DC7"/>
    <w:rsid w:val="000A6C3A"/>
    <w:rsid w:val="000A6FC2"/>
    <w:rsid w:val="000B6207"/>
    <w:rsid w:val="000C5081"/>
    <w:rsid w:val="000C6DB1"/>
    <w:rsid w:val="000F255F"/>
    <w:rsid w:val="000F4643"/>
    <w:rsid w:val="000F5665"/>
    <w:rsid w:val="00102F9A"/>
    <w:rsid w:val="00127562"/>
    <w:rsid w:val="00143C5A"/>
    <w:rsid w:val="00146A17"/>
    <w:rsid w:val="001516B0"/>
    <w:rsid w:val="00154FEC"/>
    <w:rsid w:val="001733C5"/>
    <w:rsid w:val="0017509F"/>
    <w:rsid w:val="00176A5F"/>
    <w:rsid w:val="0018642B"/>
    <w:rsid w:val="00192C57"/>
    <w:rsid w:val="00197405"/>
    <w:rsid w:val="001A132F"/>
    <w:rsid w:val="001A688C"/>
    <w:rsid w:val="001B603D"/>
    <w:rsid w:val="001C472F"/>
    <w:rsid w:val="001C60C3"/>
    <w:rsid w:val="001E0A74"/>
    <w:rsid w:val="001E55F8"/>
    <w:rsid w:val="00210C30"/>
    <w:rsid w:val="00211B31"/>
    <w:rsid w:val="00220953"/>
    <w:rsid w:val="00227BD9"/>
    <w:rsid w:val="002377CA"/>
    <w:rsid w:val="00242FD6"/>
    <w:rsid w:val="0024467D"/>
    <w:rsid w:val="002465A2"/>
    <w:rsid w:val="00254DBD"/>
    <w:rsid w:val="002575DD"/>
    <w:rsid w:val="00260E2D"/>
    <w:rsid w:val="0026427A"/>
    <w:rsid w:val="00264FDB"/>
    <w:rsid w:val="002742B4"/>
    <w:rsid w:val="00274FB9"/>
    <w:rsid w:val="0027645F"/>
    <w:rsid w:val="002918C3"/>
    <w:rsid w:val="002A0CDE"/>
    <w:rsid w:val="002A4F32"/>
    <w:rsid w:val="002B692A"/>
    <w:rsid w:val="002B785F"/>
    <w:rsid w:val="002C727C"/>
    <w:rsid w:val="002E704A"/>
    <w:rsid w:val="002F068E"/>
    <w:rsid w:val="00302559"/>
    <w:rsid w:val="003040E5"/>
    <w:rsid w:val="003153E7"/>
    <w:rsid w:val="00326882"/>
    <w:rsid w:val="00327041"/>
    <w:rsid w:val="00351E3E"/>
    <w:rsid w:val="0036421A"/>
    <w:rsid w:val="003655CF"/>
    <w:rsid w:val="00373109"/>
    <w:rsid w:val="00380F7B"/>
    <w:rsid w:val="00384B2D"/>
    <w:rsid w:val="003A0F0A"/>
    <w:rsid w:val="003A49B7"/>
    <w:rsid w:val="003A4D22"/>
    <w:rsid w:val="003B0336"/>
    <w:rsid w:val="003B13E7"/>
    <w:rsid w:val="003C2139"/>
    <w:rsid w:val="003C5B9B"/>
    <w:rsid w:val="003E3523"/>
    <w:rsid w:val="003E6FBD"/>
    <w:rsid w:val="003F23CC"/>
    <w:rsid w:val="00401D4E"/>
    <w:rsid w:val="0041004A"/>
    <w:rsid w:val="00411834"/>
    <w:rsid w:val="00415E45"/>
    <w:rsid w:val="004176CA"/>
    <w:rsid w:val="00430961"/>
    <w:rsid w:val="004478D3"/>
    <w:rsid w:val="00447936"/>
    <w:rsid w:val="004516F0"/>
    <w:rsid w:val="004523BA"/>
    <w:rsid w:val="00453C8D"/>
    <w:rsid w:val="00462140"/>
    <w:rsid w:val="004726CA"/>
    <w:rsid w:val="00473A5B"/>
    <w:rsid w:val="004764BC"/>
    <w:rsid w:val="00481F79"/>
    <w:rsid w:val="00483283"/>
    <w:rsid w:val="00483AD6"/>
    <w:rsid w:val="00494B04"/>
    <w:rsid w:val="0049574C"/>
    <w:rsid w:val="004B24E2"/>
    <w:rsid w:val="004B4228"/>
    <w:rsid w:val="004C2993"/>
    <w:rsid w:val="004C34DF"/>
    <w:rsid w:val="004D1F56"/>
    <w:rsid w:val="004D5977"/>
    <w:rsid w:val="004E0DC1"/>
    <w:rsid w:val="004F6DAE"/>
    <w:rsid w:val="005046ED"/>
    <w:rsid w:val="00514C48"/>
    <w:rsid w:val="005200B1"/>
    <w:rsid w:val="00526F73"/>
    <w:rsid w:val="00530AC0"/>
    <w:rsid w:val="005331D1"/>
    <w:rsid w:val="00535AF6"/>
    <w:rsid w:val="005629FE"/>
    <w:rsid w:val="0056572C"/>
    <w:rsid w:val="005A545E"/>
    <w:rsid w:val="005B1655"/>
    <w:rsid w:val="005C417D"/>
    <w:rsid w:val="005D2713"/>
    <w:rsid w:val="005D416C"/>
    <w:rsid w:val="005E217D"/>
    <w:rsid w:val="005E36A8"/>
    <w:rsid w:val="005F7AE9"/>
    <w:rsid w:val="0061011A"/>
    <w:rsid w:val="00620887"/>
    <w:rsid w:val="00644389"/>
    <w:rsid w:val="006528B0"/>
    <w:rsid w:val="00655250"/>
    <w:rsid w:val="00656EBA"/>
    <w:rsid w:val="00670F02"/>
    <w:rsid w:val="00676A2B"/>
    <w:rsid w:val="006842A0"/>
    <w:rsid w:val="00684A4C"/>
    <w:rsid w:val="006A226C"/>
    <w:rsid w:val="006B0D91"/>
    <w:rsid w:val="006B58EE"/>
    <w:rsid w:val="006C27B3"/>
    <w:rsid w:val="006C29A6"/>
    <w:rsid w:val="006D4A3E"/>
    <w:rsid w:val="006E0CAA"/>
    <w:rsid w:val="006E153D"/>
    <w:rsid w:val="006E29A0"/>
    <w:rsid w:val="006F65BA"/>
    <w:rsid w:val="007009BF"/>
    <w:rsid w:val="00701A5B"/>
    <w:rsid w:val="00701AC5"/>
    <w:rsid w:val="00742A5B"/>
    <w:rsid w:val="00742B3A"/>
    <w:rsid w:val="007434F8"/>
    <w:rsid w:val="0076151A"/>
    <w:rsid w:val="00764698"/>
    <w:rsid w:val="007648BF"/>
    <w:rsid w:val="0077089A"/>
    <w:rsid w:val="00773EA6"/>
    <w:rsid w:val="0077432B"/>
    <w:rsid w:val="00776917"/>
    <w:rsid w:val="007B0148"/>
    <w:rsid w:val="007B1DB7"/>
    <w:rsid w:val="007B6D2B"/>
    <w:rsid w:val="007D070C"/>
    <w:rsid w:val="007F61DE"/>
    <w:rsid w:val="00813B23"/>
    <w:rsid w:val="00815201"/>
    <w:rsid w:val="008255DD"/>
    <w:rsid w:val="00832C98"/>
    <w:rsid w:val="0085611B"/>
    <w:rsid w:val="0086015E"/>
    <w:rsid w:val="00881D47"/>
    <w:rsid w:val="00896E67"/>
    <w:rsid w:val="008A21A2"/>
    <w:rsid w:val="008B3D78"/>
    <w:rsid w:val="008B3FFE"/>
    <w:rsid w:val="008B456F"/>
    <w:rsid w:val="008B7C13"/>
    <w:rsid w:val="008E09A2"/>
    <w:rsid w:val="008F038D"/>
    <w:rsid w:val="009316A7"/>
    <w:rsid w:val="009367CC"/>
    <w:rsid w:val="00942F1E"/>
    <w:rsid w:val="00953C4F"/>
    <w:rsid w:val="00954B1B"/>
    <w:rsid w:val="0096459F"/>
    <w:rsid w:val="00964DDB"/>
    <w:rsid w:val="009655F9"/>
    <w:rsid w:val="0097264D"/>
    <w:rsid w:val="00986BCE"/>
    <w:rsid w:val="009965CE"/>
    <w:rsid w:val="00996939"/>
    <w:rsid w:val="009A7561"/>
    <w:rsid w:val="009B0162"/>
    <w:rsid w:val="009C7872"/>
    <w:rsid w:val="009F4A53"/>
    <w:rsid w:val="009F5B81"/>
    <w:rsid w:val="009F7F2D"/>
    <w:rsid w:val="00A02468"/>
    <w:rsid w:val="00A0754B"/>
    <w:rsid w:val="00A1113C"/>
    <w:rsid w:val="00A12323"/>
    <w:rsid w:val="00A448BD"/>
    <w:rsid w:val="00A516FD"/>
    <w:rsid w:val="00A65E39"/>
    <w:rsid w:val="00A8032E"/>
    <w:rsid w:val="00A90BF8"/>
    <w:rsid w:val="00AA6C93"/>
    <w:rsid w:val="00AB2CB0"/>
    <w:rsid w:val="00AB520F"/>
    <w:rsid w:val="00AB6006"/>
    <w:rsid w:val="00AB6BA9"/>
    <w:rsid w:val="00AC3E32"/>
    <w:rsid w:val="00AC42E7"/>
    <w:rsid w:val="00AC598B"/>
    <w:rsid w:val="00AC5F3E"/>
    <w:rsid w:val="00AC605D"/>
    <w:rsid w:val="00AD474D"/>
    <w:rsid w:val="00AD6B9A"/>
    <w:rsid w:val="00AD7871"/>
    <w:rsid w:val="00AE4815"/>
    <w:rsid w:val="00AF4789"/>
    <w:rsid w:val="00B06C72"/>
    <w:rsid w:val="00B169DC"/>
    <w:rsid w:val="00B23F51"/>
    <w:rsid w:val="00B30B36"/>
    <w:rsid w:val="00B4002F"/>
    <w:rsid w:val="00B41729"/>
    <w:rsid w:val="00B41787"/>
    <w:rsid w:val="00B6507E"/>
    <w:rsid w:val="00B66103"/>
    <w:rsid w:val="00B66CB5"/>
    <w:rsid w:val="00B72BA3"/>
    <w:rsid w:val="00B75864"/>
    <w:rsid w:val="00BB3E57"/>
    <w:rsid w:val="00BB3F33"/>
    <w:rsid w:val="00BB636A"/>
    <w:rsid w:val="00BB75DB"/>
    <w:rsid w:val="00BB79B0"/>
    <w:rsid w:val="00BC6D6E"/>
    <w:rsid w:val="00BE7060"/>
    <w:rsid w:val="00BF038D"/>
    <w:rsid w:val="00C010B3"/>
    <w:rsid w:val="00C02CAF"/>
    <w:rsid w:val="00C05A0E"/>
    <w:rsid w:val="00C1502B"/>
    <w:rsid w:val="00C17460"/>
    <w:rsid w:val="00C249DA"/>
    <w:rsid w:val="00C3376D"/>
    <w:rsid w:val="00C43C63"/>
    <w:rsid w:val="00C52824"/>
    <w:rsid w:val="00C53A61"/>
    <w:rsid w:val="00C540A2"/>
    <w:rsid w:val="00C72CC8"/>
    <w:rsid w:val="00C77399"/>
    <w:rsid w:val="00C85235"/>
    <w:rsid w:val="00C96F7D"/>
    <w:rsid w:val="00CA4F42"/>
    <w:rsid w:val="00CA70DC"/>
    <w:rsid w:val="00CB0473"/>
    <w:rsid w:val="00CB68F3"/>
    <w:rsid w:val="00CC5507"/>
    <w:rsid w:val="00CD319B"/>
    <w:rsid w:val="00CE5ABD"/>
    <w:rsid w:val="00D043F2"/>
    <w:rsid w:val="00D10F63"/>
    <w:rsid w:val="00D24051"/>
    <w:rsid w:val="00D25407"/>
    <w:rsid w:val="00D44375"/>
    <w:rsid w:val="00D44FE5"/>
    <w:rsid w:val="00D843FF"/>
    <w:rsid w:val="00D85329"/>
    <w:rsid w:val="00DA21A0"/>
    <w:rsid w:val="00DA6DF0"/>
    <w:rsid w:val="00DB3A82"/>
    <w:rsid w:val="00DB3D6F"/>
    <w:rsid w:val="00DD6A08"/>
    <w:rsid w:val="00DD6A6C"/>
    <w:rsid w:val="00DF5D22"/>
    <w:rsid w:val="00E02631"/>
    <w:rsid w:val="00E058A3"/>
    <w:rsid w:val="00E13763"/>
    <w:rsid w:val="00E20953"/>
    <w:rsid w:val="00E232A8"/>
    <w:rsid w:val="00E23CCD"/>
    <w:rsid w:val="00E34452"/>
    <w:rsid w:val="00E638F0"/>
    <w:rsid w:val="00E65707"/>
    <w:rsid w:val="00E73B1F"/>
    <w:rsid w:val="00E745D9"/>
    <w:rsid w:val="00E767FD"/>
    <w:rsid w:val="00EA610F"/>
    <w:rsid w:val="00EA7BBB"/>
    <w:rsid w:val="00EC1A67"/>
    <w:rsid w:val="00EC2FDF"/>
    <w:rsid w:val="00EC4E51"/>
    <w:rsid w:val="00ED1FA6"/>
    <w:rsid w:val="00ED2499"/>
    <w:rsid w:val="00ED2C31"/>
    <w:rsid w:val="00EE2153"/>
    <w:rsid w:val="00EE2790"/>
    <w:rsid w:val="00EE3E20"/>
    <w:rsid w:val="00EF2ABF"/>
    <w:rsid w:val="00EF4ED9"/>
    <w:rsid w:val="00EF7C5F"/>
    <w:rsid w:val="00F24A49"/>
    <w:rsid w:val="00F2734C"/>
    <w:rsid w:val="00F30D01"/>
    <w:rsid w:val="00F4660C"/>
    <w:rsid w:val="00F5317E"/>
    <w:rsid w:val="00F55193"/>
    <w:rsid w:val="00F56908"/>
    <w:rsid w:val="00F679BA"/>
    <w:rsid w:val="00F81E49"/>
    <w:rsid w:val="00F86282"/>
    <w:rsid w:val="00F965CF"/>
    <w:rsid w:val="00FB1D3A"/>
    <w:rsid w:val="00FC4F5B"/>
    <w:rsid w:val="00FD3469"/>
    <w:rsid w:val="00FE3DC6"/>
    <w:rsid w:val="00FE5AA3"/>
    <w:rsid w:val="00FF3217"/>
    <w:rsid w:val="00FF562C"/>
    <w:rsid w:val="00FF5B75"/>
    <w:rsid w:val="00FF66C3"/>
    <w:rsid w:val="00FF7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08C3A"/>
  <w15:docId w15:val="{4B89DF57-1433-40BD-AFD8-172271FA0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561"/>
    <w:pPr>
      <w:spacing w:before="100" w:beforeAutospacing="1" w:after="100" w:afterAutospacing="1"/>
      <w:jc w:val="center"/>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
    <w:basedOn w:val="a"/>
    <w:link w:val="a4"/>
    <w:uiPriority w:val="99"/>
    <w:rsid w:val="00FF7252"/>
    <w:pPr>
      <w:jc w:val="left"/>
    </w:pPr>
    <w:rPr>
      <w:rFonts w:ascii="Times New Roman" w:eastAsia="Times New Roman" w:hAnsi="Times New Roman"/>
      <w:sz w:val="24"/>
      <w:szCs w:val="24"/>
      <w:lang w:eastAsia="ru-RU"/>
    </w:rPr>
  </w:style>
  <w:style w:type="character" w:customStyle="1" w:styleId="apple-converted-space">
    <w:name w:val="apple-converted-space"/>
    <w:rsid w:val="00FF7252"/>
    <w:rPr>
      <w:rFonts w:cs="Times New Roman"/>
    </w:rPr>
  </w:style>
  <w:style w:type="paragraph" w:styleId="a5">
    <w:name w:val="No Spacing"/>
    <w:uiPriority w:val="1"/>
    <w:qFormat/>
    <w:rsid w:val="00526F73"/>
    <w:pPr>
      <w:spacing w:beforeAutospacing="1" w:afterAutospacing="1"/>
      <w:jc w:val="center"/>
    </w:pPr>
    <w:rPr>
      <w:sz w:val="22"/>
      <w:szCs w:val="22"/>
      <w:lang w:eastAsia="en-US"/>
    </w:rPr>
  </w:style>
  <w:style w:type="table" w:styleId="a6">
    <w:name w:val="Table Grid"/>
    <w:basedOn w:val="a1"/>
    <w:uiPriority w:val="59"/>
    <w:rsid w:val="006E153D"/>
    <w:rPr>
      <w:rFonts w:ascii="Times New Roman" w:eastAsiaTheme="minorHAnsi" w:hAnsi="Times New Roman" w:cstheme="minorBid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684A4C"/>
    <w:pPr>
      <w:jc w:val="left"/>
    </w:pPr>
    <w:rPr>
      <w:rFonts w:ascii="Times New Roman" w:eastAsia="Times New Roman" w:hAnsi="Times New Roman"/>
      <w:sz w:val="24"/>
      <w:szCs w:val="24"/>
      <w:lang w:eastAsia="ru-RU"/>
    </w:rPr>
  </w:style>
  <w:style w:type="character" w:customStyle="1" w:styleId="a4">
    <w:name w:val="Обычный (Интернет) Знак"/>
    <w:aliases w:val="Обычный (Web)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link w:val="a3"/>
    <w:uiPriority w:val="99"/>
    <w:locked/>
    <w:rsid w:val="0077089A"/>
    <w:rPr>
      <w:rFonts w:ascii="Times New Roman" w:eastAsia="Times New Roman" w:hAnsi="Times New Roman"/>
      <w:sz w:val="24"/>
      <w:szCs w:val="24"/>
    </w:rPr>
  </w:style>
  <w:style w:type="paragraph" w:styleId="a7">
    <w:name w:val="Balloon Text"/>
    <w:basedOn w:val="a"/>
    <w:link w:val="a8"/>
    <w:uiPriority w:val="99"/>
    <w:semiHidden/>
    <w:unhideWhenUsed/>
    <w:rsid w:val="00E745D9"/>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E745D9"/>
    <w:rPr>
      <w:rFonts w:ascii="Segoe UI" w:hAnsi="Segoe UI" w:cs="Segoe UI"/>
      <w:sz w:val="18"/>
      <w:szCs w:val="18"/>
      <w:lang w:eastAsia="en-US"/>
    </w:rPr>
  </w:style>
  <w:style w:type="paragraph" w:styleId="a9">
    <w:name w:val="Subtitle"/>
    <w:basedOn w:val="a"/>
    <w:next w:val="a"/>
    <w:link w:val="aa"/>
    <w:uiPriority w:val="11"/>
    <w:qFormat/>
    <w:rsid w:val="0056572C"/>
    <w:pPr>
      <w:widowControl w:val="0"/>
      <w:suppressAutoHyphens/>
      <w:autoSpaceDN w:val="0"/>
      <w:spacing w:before="0" w:beforeAutospacing="0" w:after="0" w:afterAutospacing="0"/>
      <w:ind w:left="709"/>
      <w:jc w:val="both"/>
      <w:textAlignment w:val="baseline"/>
    </w:pPr>
    <w:rPr>
      <w:rFonts w:ascii="PT Astra Serif" w:eastAsia="PT Astra Serif" w:hAnsi="PT Astra Serif" w:cs="PT Astra Serif"/>
      <w:b/>
      <w:kern w:val="3"/>
      <w:sz w:val="21"/>
      <w:szCs w:val="24"/>
      <w:lang w:eastAsia="ru-RU"/>
    </w:rPr>
  </w:style>
  <w:style w:type="character" w:customStyle="1" w:styleId="aa">
    <w:name w:val="Подзаголовок Знак"/>
    <w:basedOn w:val="a0"/>
    <w:link w:val="a9"/>
    <w:uiPriority w:val="11"/>
    <w:rsid w:val="0056572C"/>
    <w:rPr>
      <w:rFonts w:ascii="PT Astra Serif" w:eastAsia="PT Astra Serif" w:hAnsi="PT Astra Serif" w:cs="PT Astra Serif"/>
      <w:b/>
      <w:kern w:val="3"/>
      <w:sz w:val="21"/>
      <w:szCs w:val="24"/>
    </w:rPr>
  </w:style>
  <w:style w:type="paragraph" w:customStyle="1" w:styleId="E">
    <w:name w:val="E"/>
    <w:basedOn w:val="a"/>
    <w:next w:val="a9"/>
    <w:rsid w:val="0056572C"/>
    <w:pPr>
      <w:keepNext/>
      <w:widowControl w:val="0"/>
      <w:suppressAutoHyphens/>
      <w:autoSpaceDN w:val="0"/>
      <w:spacing w:before="240" w:beforeAutospacing="0" w:after="120" w:afterAutospacing="0"/>
      <w:jc w:val="left"/>
    </w:pPr>
    <w:rPr>
      <w:rFonts w:ascii="Arial" w:eastAsia="MS Mincho" w:hAnsi="Arial" w:cs="Tahoma"/>
      <w:sz w:val="28"/>
      <w:szCs w:val="28"/>
      <w:lang w:eastAsia="ru-RU"/>
    </w:rPr>
  </w:style>
  <w:style w:type="paragraph" w:styleId="ab">
    <w:name w:val="Body Text"/>
    <w:basedOn w:val="a"/>
    <w:link w:val="ac"/>
    <w:rsid w:val="0056572C"/>
    <w:pPr>
      <w:widowControl w:val="0"/>
      <w:suppressAutoHyphens/>
      <w:autoSpaceDN w:val="0"/>
      <w:spacing w:before="0" w:beforeAutospacing="0" w:after="120" w:afterAutospacing="0"/>
      <w:jc w:val="left"/>
    </w:pPr>
    <w:rPr>
      <w:rFonts w:ascii="Arial" w:eastAsia="Arial Unicode MS" w:hAnsi="Arial"/>
      <w:sz w:val="24"/>
      <w:szCs w:val="24"/>
      <w:lang w:eastAsia="ru-RU"/>
    </w:rPr>
  </w:style>
  <w:style w:type="character" w:customStyle="1" w:styleId="ac">
    <w:name w:val="Основной текст Знак"/>
    <w:basedOn w:val="a0"/>
    <w:link w:val="ab"/>
    <w:rsid w:val="0056572C"/>
    <w:rPr>
      <w:rFonts w:ascii="Arial" w:eastAsia="Arial Unicode MS" w:hAnsi="Arial"/>
      <w:sz w:val="24"/>
      <w:szCs w:val="24"/>
    </w:rPr>
  </w:style>
  <w:style w:type="paragraph" w:customStyle="1" w:styleId="ad">
    <w:name w:val="Содержимое таблицы"/>
    <w:basedOn w:val="a"/>
    <w:rsid w:val="0056572C"/>
    <w:pPr>
      <w:widowControl w:val="0"/>
      <w:suppressLineNumbers/>
      <w:suppressAutoHyphens/>
      <w:autoSpaceDN w:val="0"/>
      <w:spacing w:before="0" w:beforeAutospacing="0" w:after="0" w:afterAutospacing="0"/>
      <w:jc w:val="left"/>
    </w:pPr>
    <w:rPr>
      <w:rFonts w:ascii="Arial" w:eastAsia="Arial Unicode MS" w:hAnsi="Arial"/>
      <w:sz w:val="24"/>
      <w:szCs w:val="24"/>
      <w:lang w:eastAsia="ru-RU"/>
    </w:rPr>
  </w:style>
  <w:style w:type="paragraph" w:styleId="ae">
    <w:name w:val="header"/>
    <w:basedOn w:val="a"/>
    <w:link w:val="af"/>
    <w:uiPriority w:val="99"/>
    <w:unhideWhenUsed/>
    <w:rsid w:val="00C96F7D"/>
    <w:pPr>
      <w:tabs>
        <w:tab w:val="center" w:pos="4677"/>
        <w:tab w:val="right" w:pos="9355"/>
      </w:tabs>
      <w:spacing w:before="0" w:after="0"/>
    </w:pPr>
  </w:style>
  <w:style w:type="character" w:customStyle="1" w:styleId="af">
    <w:name w:val="Верхний колонтитул Знак"/>
    <w:basedOn w:val="a0"/>
    <w:link w:val="ae"/>
    <w:uiPriority w:val="99"/>
    <w:rsid w:val="00C96F7D"/>
    <w:rPr>
      <w:sz w:val="22"/>
      <w:szCs w:val="22"/>
      <w:lang w:eastAsia="en-US"/>
    </w:rPr>
  </w:style>
  <w:style w:type="paragraph" w:styleId="af0">
    <w:name w:val="footer"/>
    <w:basedOn w:val="a"/>
    <w:link w:val="af1"/>
    <w:uiPriority w:val="99"/>
    <w:unhideWhenUsed/>
    <w:rsid w:val="00C96F7D"/>
    <w:pPr>
      <w:tabs>
        <w:tab w:val="center" w:pos="4677"/>
        <w:tab w:val="right" w:pos="9355"/>
      </w:tabs>
      <w:spacing w:before="0" w:after="0"/>
    </w:pPr>
  </w:style>
  <w:style w:type="character" w:customStyle="1" w:styleId="af1">
    <w:name w:val="Нижний колонтитул Знак"/>
    <w:basedOn w:val="a0"/>
    <w:link w:val="af0"/>
    <w:uiPriority w:val="99"/>
    <w:rsid w:val="00C96F7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754833">
      <w:bodyDiv w:val="1"/>
      <w:marLeft w:val="0"/>
      <w:marRight w:val="0"/>
      <w:marTop w:val="0"/>
      <w:marBottom w:val="0"/>
      <w:divBdr>
        <w:top w:val="none" w:sz="0" w:space="0" w:color="auto"/>
        <w:left w:val="none" w:sz="0" w:space="0" w:color="auto"/>
        <w:bottom w:val="none" w:sz="0" w:space="0" w:color="auto"/>
        <w:right w:val="none" w:sz="0" w:space="0" w:color="auto"/>
      </w:divBdr>
      <w:divsChild>
        <w:div w:id="1729837105">
          <w:marLeft w:val="0"/>
          <w:marRight w:val="0"/>
          <w:marTop w:val="0"/>
          <w:marBottom w:val="0"/>
          <w:divBdr>
            <w:top w:val="none" w:sz="0" w:space="0" w:color="auto"/>
            <w:left w:val="none" w:sz="0" w:space="0" w:color="auto"/>
            <w:bottom w:val="none" w:sz="0" w:space="0" w:color="auto"/>
            <w:right w:val="none" w:sz="0" w:space="0" w:color="auto"/>
          </w:divBdr>
        </w:div>
      </w:divsChild>
    </w:div>
    <w:div w:id="1964077361">
      <w:bodyDiv w:val="1"/>
      <w:marLeft w:val="0"/>
      <w:marRight w:val="0"/>
      <w:marTop w:val="0"/>
      <w:marBottom w:val="0"/>
      <w:divBdr>
        <w:top w:val="none" w:sz="0" w:space="0" w:color="auto"/>
        <w:left w:val="none" w:sz="0" w:space="0" w:color="auto"/>
        <w:bottom w:val="none" w:sz="0" w:space="0" w:color="auto"/>
        <w:right w:val="none" w:sz="0" w:space="0" w:color="auto"/>
      </w:divBdr>
      <w:divsChild>
        <w:div w:id="1007056143">
          <w:marLeft w:val="0"/>
          <w:marRight w:val="0"/>
          <w:marTop w:val="0"/>
          <w:marBottom w:val="0"/>
          <w:divBdr>
            <w:top w:val="none" w:sz="0" w:space="0" w:color="auto"/>
            <w:left w:val="none" w:sz="0" w:space="0" w:color="auto"/>
            <w:bottom w:val="none" w:sz="0" w:space="0" w:color="auto"/>
            <w:right w:val="none" w:sz="0" w:space="0" w:color="auto"/>
          </w:divBdr>
          <w:divsChild>
            <w:div w:id="24329916">
              <w:marLeft w:val="0"/>
              <w:marRight w:val="0"/>
              <w:marTop w:val="0"/>
              <w:marBottom w:val="0"/>
              <w:divBdr>
                <w:top w:val="none" w:sz="0" w:space="0" w:color="auto"/>
                <w:left w:val="none" w:sz="0" w:space="0" w:color="auto"/>
                <w:bottom w:val="none" w:sz="0" w:space="0" w:color="auto"/>
                <w:right w:val="none" w:sz="0" w:space="0" w:color="auto"/>
              </w:divBdr>
              <w:divsChild>
                <w:div w:id="18035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1846">
          <w:marLeft w:val="0"/>
          <w:marRight w:val="0"/>
          <w:marTop w:val="0"/>
          <w:marBottom w:val="0"/>
          <w:divBdr>
            <w:top w:val="none" w:sz="0" w:space="0" w:color="auto"/>
            <w:left w:val="none" w:sz="0" w:space="0" w:color="auto"/>
            <w:bottom w:val="none" w:sz="0" w:space="0" w:color="auto"/>
            <w:right w:val="none" w:sz="0" w:space="0" w:color="auto"/>
          </w:divBdr>
          <w:divsChild>
            <w:div w:id="74977218">
              <w:marLeft w:val="0"/>
              <w:marRight w:val="0"/>
              <w:marTop w:val="0"/>
              <w:marBottom w:val="0"/>
              <w:divBdr>
                <w:top w:val="none" w:sz="0" w:space="0" w:color="auto"/>
                <w:left w:val="none" w:sz="0" w:space="0" w:color="auto"/>
                <w:bottom w:val="none" w:sz="0" w:space="0" w:color="auto"/>
                <w:right w:val="none" w:sz="0" w:space="0" w:color="auto"/>
              </w:divBdr>
              <w:divsChild>
                <w:div w:id="17957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F7C94-8BD9-4886-A6DA-77EA177A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1220</Words>
  <Characters>6959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Мероприятия по увеличению доходной части бюджета</vt:lpstr>
    </vt:vector>
  </TitlesOfParts>
  <Company>SPecialiST RePack</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Мероприятия по увеличению доходной части бюджета</dc:title>
  <dc:creator>Администратор</dc:creator>
  <cp:lastModifiedBy>Администратор</cp:lastModifiedBy>
  <cp:revision>11</cp:revision>
  <cp:lastPrinted>2026-04-28T05:41:00Z</cp:lastPrinted>
  <dcterms:created xsi:type="dcterms:W3CDTF">2026-06-11T06:42:00Z</dcterms:created>
  <dcterms:modified xsi:type="dcterms:W3CDTF">2026-06-18T11:44:00Z</dcterms:modified>
</cp:coreProperties>
</file>